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D5808" w:rsidR="00706D22" w:rsidP="00562CC7" w:rsidRDefault="00706D22" w14:paraId="2E0013B2" w14:textId="77777777">
      <w:pPr>
        <w:jc w:val="both"/>
        <w:rPr>
          <w:rFonts w:ascii="Arial" w:hAnsi="Arial" w:eastAsia="Arial" w:cs="Arial"/>
          <w:sz w:val="20"/>
          <w:szCs w:val="20"/>
          <w:lang w:val="et-EE"/>
        </w:rPr>
      </w:pPr>
    </w:p>
    <w:p w:rsidRPr="00DD5808" w:rsidR="00A40F81" w:rsidP="00562CC7" w:rsidRDefault="00A40F81" w14:paraId="4C44AB47" w14:textId="1362D7B8">
      <w:pPr>
        <w:spacing w:after="0" w:line="240" w:lineRule="auto"/>
        <w:jc w:val="both"/>
        <w:rPr>
          <w:rFonts w:ascii="Arial" w:hAnsi="Arial" w:eastAsia="Arial" w:cs="Arial"/>
          <w:sz w:val="20"/>
          <w:szCs w:val="20"/>
          <w:lang w:val="sv-SE"/>
        </w:rPr>
      </w:pPr>
      <w:proofErr w:type="spellStart"/>
      <w:r w:rsidRPr="00DD5808">
        <w:rPr>
          <w:rFonts w:ascii="Arial" w:hAnsi="Arial" w:eastAsia="Arial" w:cs="Arial"/>
          <w:sz w:val="20"/>
          <w:szCs w:val="20"/>
          <w:lang w:val="sv-SE"/>
        </w:rPr>
        <w:t>Adressaat</w:t>
      </w:r>
      <w:proofErr w:type="spellEnd"/>
      <w:r w:rsidRPr="00DD5808">
        <w:rPr>
          <w:rFonts w:ascii="Arial" w:hAnsi="Arial" w:eastAsia="Arial" w:cs="Arial"/>
          <w:sz w:val="20"/>
          <w:szCs w:val="20"/>
          <w:lang w:val="sv-SE"/>
        </w:rPr>
        <w:t xml:space="preserve">: </w:t>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eastAsia="Arial" w:cs="Arial"/>
          <w:sz w:val="20"/>
          <w:szCs w:val="20"/>
          <w:lang w:val="sv-SE"/>
        </w:rPr>
        <w:t xml:space="preserve">           </w:t>
      </w:r>
      <w:proofErr w:type="spellStart"/>
      <w:r w:rsidRPr="00DD5808">
        <w:rPr>
          <w:rFonts w:ascii="Arial" w:hAnsi="Arial" w:eastAsia="Arial" w:cs="Arial"/>
          <w:sz w:val="20"/>
          <w:szCs w:val="20"/>
          <w:lang w:val="sv-SE"/>
        </w:rPr>
        <w:t>Kuupäev</w:t>
      </w:r>
      <w:proofErr w:type="spellEnd"/>
      <w:r w:rsidRPr="00DD5808">
        <w:rPr>
          <w:rFonts w:ascii="Arial" w:hAnsi="Arial" w:eastAsia="Arial" w:cs="Arial"/>
          <w:sz w:val="20"/>
          <w:szCs w:val="20"/>
          <w:lang w:val="sv-SE"/>
        </w:rPr>
        <w:t xml:space="preserve">: </w:t>
      </w:r>
      <w:r w:rsidRPr="00DD5808" w:rsidR="00E7401C">
        <w:rPr>
          <w:rFonts w:ascii="Arial" w:hAnsi="Arial" w:eastAsia="Arial" w:cs="Arial"/>
          <w:sz w:val="20"/>
          <w:szCs w:val="20"/>
          <w:lang w:val="sv-SE"/>
        </w:rPr>
        <w:t>2</w:t>
      </w:r>
      <w:r w:rsidRPr="00DD5808" w:rsidR="00E34B1C">
        <w:rPr>
          <w:rFonts w:ascii="Arial" w:hAnsi="Arial" w:eastAsia="Arial" w:cs="Arial"/>
          <w:sz w:val="20"/>
          <w:szCs w:val="20"/>
          <w:lang w:val="sv-SE"/>
        </w:rPr>
        <w:t>2</w:t>
      </w:r>
      <w:r w:rsidRPr="00DD5808">
        <w:rPr>
          <w:rFonts w:ascii="Arial" w:hAnsi="Arial" w:eastAsia="Arial" w:cs="Arial"/>
          <w:sz w:val="20"/>
          <w:szCs w:val="20"/>
          <w:lang w:val="sv-SE"/>
        </w:rPr>
        <w:t>.</w:t>
      </w:r>
      <w:r w:rsidRPr="00DD5808" w:rsidR="00E7401C">
        <w:rPr>
          <w:rFonts w:ascii="Arial" w:hAnsi="Arial" w:eastAsia="Arial" w:cs="Arial"/>
          <w:sz w:val="20"/>
          <w:szCs w:val="20"/>
          <w:lang w:val="sv-SE"/>
        </w:rPr>
        <w:t>01</w:t>
      </w:r>
      <w:r w:rsidRPr="00DD5808">
        <w:rPr>
          <w:rFonts w:ascii="Arial" w:hAnsi="Arial" w:eastAsia="Arial" w:cs="Arial"/>
          <w:sz w:val="20"/>
          <w:szCs w:val="20"/>
          <w:lang w:val="sv-SE"/>
        </w:rPr>
        <w:t>.202</w:t>
      </w:r>
      <w:r w:rsidRPr="00DD5808" w:rsidR="00E7401C">
        <w:rPr>
          <w:rFonts w:ascii="Arial" w:hAnsi="Arial" w:eastAsia="Arial" w:cs="Arial"/>
          <w:sz w:val="20"/>
          <w:szCs w:val="20"/>
          <w:lang w:val="sv-SE"/>
        </w:rPr>
        <w:t>5</w:t>
      </w:r>
    </w:p>
    <w:p w:rsidRPr="00DD5808" w:rsidR="00A40F81" w:rsidP="00562CC7" w:rsidRDefault="00A40F81" w14:paraId="016BA268" w14:textId="77777777">
      <w:pPr>
        <w:spacing w:after="0" w:line="240" w:lineRule="auto"/>
        <w:jc w:val="both"/>
        <w:rPr>
          <w:rFonts w:ascii="Arial" w:hAnsi="Arial" w:eastAsia="Arial" w:cs="Arial"/>
          <w:sz w:val="20"/>
          <w:szCs w:val="20"/>
          <w:lang w:val="sv-SE"/>
        </w:rPr>
      </w:pPr>
      <w:proofErr w:type="spellStart"/>
      <w:r w:rsidRPr="00DD5808">
        <w:rPr>
          <w:rFonts w:ascii="Arial" w:hAnsi="Arial" w:eastAsia="Arial" w:cs="Arial"/>
          <w:sz w:val="20"/>
          <w:szCs w:val="20"/>
          <w:lang w:val="sv-SE"/>
        </w:rPr>
        <w:t>Kliimaministeerium</w:t>
      </w:r>
      <w:proofErr w:type="spellEnd"/>
    </w:p>
    <w:p w:rsidRPr="00DD5808" w:rsidR="00A40F81" w:rsidP="00562CC7" w:rsidRDefault="00A40F81" w14:paraId="19421A91" w14:textId="77777777">
      <w:pPr>
        <w:spacing w:after="0" w:line="240" w:lineRule="auto"/>
        <w:jc w:val="both"/>
        <w:rPr>
          <w:rFonts w:ascii="Arial" w:hAnsi="Arial" w:eastAsia="Arial" w:cs="Arial"/>
          <w:sz w:val="20"/>
          <w:szCs w:val="20"/>
          <w:lang w:val="sv-SE"/>
        </w:rPr>
      </w:pPr>
      <w:hyperlink r:id="rId10">
        <w:r w:rsidRPr="00DD5808">
          <w:rPr>
            <w:rStyle w:val="Hyperlink"/>
            <w:rFonts w:ascii="Arial" w:hAnsi="Arial" w:eastAsia="Arial" w:cs="Arial"/>
            <w:color w:val="auto"/>
            <w:sz w:val="20"/>
            <w:szCs w:val="20"/>
            <w:lang w:val="sv-SE"/>
          </w:rPr>
          <w:t>info@kliimaministeerium.ee</w:t>
        </w:r>
      </w:hyperlink>
      <w:r w:rsidRPr="00DD5808">
        <w:rPr>
          <w:rFonts w:ascii="Arial" w:hAnsi="Arial" w:eastAsia="Arial" w:cs="Arial"/>
          <w:sz w:val="20"/>
          <w:szCs w:val="20"/>
          <w:lang w:val="sv-SE"/>
        </w:rPr>
        <w:t xml:space="preserve"> </w:t>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r w:rsidRPr="00DD5808">
        <w:rPr>
          <w:rFonts w:ascii="Arial" w:hAnsi="Arial" w:cs="Arial"/>
          <w:sz w:val="20"/>
          <w:szCs w:val="20"/>
        </w:rPr>
        <w:tab/>
      </w:r>
    </w:p>
    <w:p w:rsidRPr="00DD5808" w:rsidR="00A40F81" w:rsidP="00562CC7" w:rsidRDefault="00A40F81" w14:paraId="1801FBA7" w14:textId="77777777">
      <w:pPr>
        <w:spacing w:after="0" w:line="240" w:lineRule="auto"/>
        <w:jc w:val="both"/>
        <w:rPr>
          <w:rFonts w:ascii="Arial" w:hAnsi="Arial" w:eastAsia="Arial" w:cs="Arial"/>
          <w:sz w:val="20"/>
          <w:szCs w:val="20"/>
          <w:lang w:val="sv-SE"/>
        </w:rPr>
      </w:pPr>
      <w:proofErr w:type="spellStart"/>
      <w:r w:rsidRPr="00DD5808">
        <w:rPr>
          <w:rFonts w:ascii="Arial" w:hAnsi="Arial" w:eastAsia="Arial" w:cs="Arial"/>
          <w:sz w:val="20"/>
          <w:szCs w:val="20"/>
          <w:lang w:val="sv-SE"/>
        </w:rPr>
        <w:t>Riigimetsa</w:t>
      </w:r>
      <w:proofErr w:type="spellEnd"/>
      <w:r w:rsidRPr="00DD5808">
        <w:rPr>
          <w:rFonts w:ascii="Arial" w:hAnsi="Arial" w:eastAsia="Arial" w:cs="Arial"/>
          <w:sz w:val="20"/>
          <w:szCs w:val="20"/>
          <w:lang w:val="sv-SE"/>
        </w:rPr>
        <w:t xml:space="preserve"> </w:t>
      </w:r>
      <w:proofErr w:type="spellStart"/>
      <w:r w:rsidRPr="00DD5808">
        <w:rPr>
          <w:rFonts w:ascii="Arial" w:hAnsi="Arial" w:eastAsia="Arial" w:cs="Arial"/>
          <w:sz w:val="20"/>
          <w:szCs w:val="20"/>
          <w:lang w:val="sv-SE"/>
        </w:rPr>
        <w:t>Majandamise</w:t>
      </w:r>
      <w:proofErr w:type="spellEnd"/>
      <w:r w:rsidRPr="00DD5808">
        <w:rPr>
          <w:rFonts w:ascii="Arial" w:hAnsi="Arial" w:eastAsia="Arial" w:cs="Arial"/>
          <w:sz w:val="20"/>
          <w:szCs w:val="20"/>
          <w:lang w:val="sv-SE"/>
        </w:rPr>
        <w:t xml:space="preserve"> </w:t>
      </w:r>
      <w:proofErr w:type="spellStart"/>
      <w:r w:rsidRPr="00DD5808">
        <w:rPr>
          <w:rFonts w:ascii="Arial" w:hAnsi="Arial" w:eastAsia="Arial" w:cs="Arial"/>
          <w:sz w:val="20"/>
          <w:szCs w:val="20"/>
          <w:lang w:val="sv-SE"/>
        </w:rPr>
        <w:t>Keskus</w:t>
      </w:r>
      <w:proofErr w:type="spellEnd"/>
    </w:p>
    <w:p w:rsidRPr="00DD5808" w:rsidR="00A40F81" w:rsidP="00562CC7" w:rsidRDefault="00A40F81" w14:paraId="1F2005E2" w14:textId="77777777">
      <w:pPr>
        <w:spacing w:after="0" w:line="240" w:lineRule="auto"/>
        <w:jc w:val="both"/>
        <w:rPr>
          <w:rStyle w:val="Hyperlink"/>
          <w:rFonts w:ascii="Arial" w:hAnsi="Arial" w:eastAsia="Arial" w:cs="Arial"/>
          <w:color w:val="auto"/>
          <w:sz w:val="20"/>
          <w:szCs w:val="20"/>
          <w:lang w:val="sv-SE"/>
        </w:rPr>
      </w:pPr>
      <w:hyperlink r:id="rId11">
        <w:r w:rsidRPr="00DD5808">
          <w:rPr>
            <w:rStyle w:val="Hyperlink"/>
            <w:rFonts w:ascii="Arial" w:hAnsi="Arial" w:eastAsia="Arial" w:cs="Arial"/>
            <w:color w:val="auto"/>
            <w:sz w:val="20"/>
            <w:szCs w:val="20"/>
            <w:lang w:val="sv-SE"/>
          </w:rPr>
          <w:t>taastuvenergia@rmk.ee</w:t>
        </w:r>
      </w:hyperlink>
    </w:p>
    <w:p w:rsidRPr="00DD5808" w:rsidR="00A40F81" w:rsidP="00562CC7" w:rsidRDefault="00A40F81" w14:paraId="2A8E6085" w14:textId="77777777">
      <w:pPr>
        <w:spacing w:after="0" w:line="240" w:lineRule="auto"/>
        <w:jc w:val="both"/>
        <w:rPr>
          <w:rFonts w:ascii="Arial" w:hAnsi="Arial" w:eastAsia="Arial" w:cs="Arial"/>
          <w:sz w:val="20"/>
          <w:szCs w:val="20"/>
          <w:lang w:val="sv-SE"/>
        </w:rPr>
      </w:pPr>
      <w:proofErr w:type="spellStart"/>
      <w:r w:rsidRPr="00DD5808">
        <w:rPr>
          <w:rFonts w:ascii="Arial" w:hAnsi="Arial" w:eastAsia="Arial" w:cs="Arial"/>
          <w:sz w:val="20"/>
          <w:szCs w:val="20"/>
          <w:lang w:val="sv-SE"/>
        </w:rPr>
        <w:t>Maa-Amet</w:t>
      </w:r>
      <w:proofErr w:type="spellEnd"/>
    </w:p>
    <w:p w:rsidRPr="00DD5808" w:rsidR="00A40F81" w:rsidP="00562CC7" w:rsidRDefault="00A40F81" w14:paraId="33198CFF" w14:textId="77777777">
      <w:pPr>
        <w:spacing w:after="0" w:line="240" w:lineRule="auto"/>
        <w:jc w:val="both"/>
        <w:rPr>
          <w:rFonts w:ascii="Arial" w:hAnsi="Arial" w:eastAsia="Arial" w:cs="Arial"/>
          <w:sz w:val="20"/>
          <w:szCs w:val="20"/>
          <w:lang w:val="sv-SE"/>
        </w:rPr>
      </w:pPr>
      <w:hyperlink r:id="rId12">
        <w:r w:rsidRPr="00DD5808">
          <w:rPr>
            <w:rStyle w:val="Hyperlink"/>
            <w:rFonts w:ascii="Arial" w:hAnsi="Arial" w:eastAsia="Arial" w:cs="Arial"/>
            <w:color w:val="auto"/>
            <w:sz w:val="20"/>
            <w:szCs w:val="20"/>
            <w:lang w:val="sv-SE"/>
          </w:rPr>
          <w:t>maaamet@maaamet.ee</w:t>
        </w:r>
      </w:hyperlink>
      <w:r w:rsidRPr="00DD5808">
        <w:rPr>
          <w:rFonts w:ascii="Arial" w:hAnsi="Arial" w:eastAsia="Arial" w:cs="Arial"/>
          <w:sz w:val="20"/>
          <w:szCs w:val="20"/>
          <w:lang w:val="sv-SE"/>
        </w:rPr>
        <w:t xml:space="preserve"> </w:t>
      </w:r>
    </w:p>
    <w:p w:rsidRPr="00DD5808" w:rsidR="009271D3" w:rsidP="00562CC7" w:rsidRDefault="009271D3" w14:paraId="46659BA3" w14:textId="77777777">
      <w:pPr>
        <w:jc w:val="both"/>
        <w:rPr>
          <w:rFonts w:ascii="Arial" w:hAnsi="Arial" w:eastAsia="Arial" w:cs="Arial"/>
          <w:sz w:val="20"/>
          <w:szCs w:val="20"/>
          <w:lang w:val="et-EE"/>
        </w:rPr>
      </w:pPr>
    </w:p>
    <w:p w:rsidRPr="00DD5808" w:rsidR="00652B13" w:rsidP="00562CC7" w:rsidRDefault="00E7401C" w14:paraId="6BD1E973" w14:textId="087E88A3">
      <w:pPr>
        <w:jc w:val="both"/>
        <w:rPr>
          <w:rFonts w:ascii="Arial" w:hAnsi="Arial" w:eastAsia="Arial" w:cs="Arial"/>
          <w:b/>
          <w:bCs/>
          <w:sz w:val="20"/>
          <w:szCs w:val="20"/>
          <w:lang w:val="et-EE"/>
        </w:rPr>
      </w:pPr>
      <w:r w:rsidRPr="00DD5808">
        <w:rPr>
          <w:rFonts w:ascii="Arial" w:hAnsi="Arial" w:eastAsia="Arial" w:cs="Arial"/>
          <w:b/>
          <w:bCs/>
          <w:sz w:val="20"/>
          <w:szCs w:val="20"/>
          <w:lang w:val="et-EE"/>
        </w:rPr>
        <w:t>T</w:t>
      </w:r>
      <w:r w:rsidRPr="00DD5808" w:rsidR="00652B13">
        <w:rPr>
          <w:rFonts w:ascii="Arial" w:hAnsi="Arial" w:eastAsia="Arial" w:cs="Arial"/>
          <w:b/>
          <w:bCs/>
          <w:sz w:val="20"/>
          <w:szCs w:val="20"/>
          <w:lang w:val="et-EE"/>
        </w:rPr>
        <w:t>aastuvenergia aladele sõlmitava võlaõigusliku kokkuleppe ja hoonestusõiguse seadmise lepingu tingimus</w:t>
      </w:r>
      <w:r w:rsidRPr="00DD5808" w:rsidR="00E11E10">
        <w:rPr>
          <w:rFonts w:ascii="Arial" w:hAnsi="Arial" w:eastAsia="Arial" w:cs="Arial"/>
          <w:b/>
          <w:bCs/>
          <w:sz w:val="20"/>
          <w:szCs w:val="20"/>
          <w:lang w:val="et-EE"/>
        </w:rPr>
        <w:t>te</w:t>
      </w:r>
      <w:r w:rsidRPr="00DD5808">
        <w:rPr>
          <w:rFonts w:ascii="Arial" w:hAnsi="Arial" w:eastAsia="Arial" w:cs="Arial"/>
          <w:b/>
          <w:bCs/>
          <w:sz w:val="20"/>
          <w:szCs w:val="20"/>
          <w:lang w:val="et-EE"/>
        </w:rPr>
        <w:t>st</w:t>
      </w:r>
    </w:p>
    <w:p w:rsidRPr="00DD5808" w:rsidR="00E7401C" w:rsidP="00562CC7" w:rsidRDefault="00E7401C" w14:paraId="0A9A43A7" w14:textId="68D92946">
      <w:pPr>
        <w:pStyle w:val="NormalWeb"/>
        <w:jc w:val="both"/>
        <w:rPr>
          <w:rFonts w:ascii="Arial" w:hAnsi="Arial" w:eastAsia="Arial" w:cs="Arial"/>
          <w:sz w:val="20"/>
          <w:szCs w:val="20"/>
          <w:lang w:val="et-EE"/>
        </w:rPr>
      </w:pPr>
      <w:r w:rsidRPr="00DD5808">
        <w:rPr>
          <w:rFonts w:ascii="Arial" w:hAnsi="Arial" w:eastAsia="Arial" w:cs="Arial"/>
          <w:sz w:val="20"/>
          <w:szCs w:val="20"/>
          <w:lang w:val="et-EE"/>
        </w:rPr>
        <w:t xml:space="preserve">Täname teid vastuste eest Eurowind Energy OÜ ettepanekutele taastuvenergia aladele sõlmitava võlaõigusliku kokkuleppe ja hoonestusõiguse seadmise lepingu tingimuste kohta. </w:t>
      </w:r>
    </w:p>
    <w:p w:rsidRPr="00DD5808" w:rsidR="00C55F39" w:rsidP="00562CC7" w:rsidRDefault="00E7401C" w14:paraId="62608A76" w14:textId="77777777">
      <w:pPr>
        <w:pStyle w:val="NormalWeb"/>
        <w:jc w:val="both"/>
        <w:rPr>
          <w:rFonts w:ascii="Arial" w:hAnsi="Arial" w:eastAsia="Arial" w:cs="Arial"/>
          <w:sz w:val="20"/>
          <w:szCs w:val="20"/>
          <w:lang w:val="et-EE"/>
        </w:rPr>
      </w:pPr>
      <w:r w:rsidRPr="00DD5808">
        <w:rPr>
          <w:rFonts w:ascii="Arial" w:hAnsi="Arial" w:eastAsia="Arial" w:cs="Arial"/>
          <w:sz w:val="20"/>
          <w:szCs w:val="20"/>
          <w:lang w:val="et-EE"/>
        </w:rPr>
        <w:t xml:space="preserve">Pöördume uuesti teie poole, </w:t>
      </w:r>
      <w:r w:rsidRPr="00DD5808" w:rsidR="00F219E9">
        <w:rPr>
          <w:rFonts w:ascii="Arial" w:hAnsi="Arial" w:eastAsia="Arial" w:cs="Arial"/>
          <w:sz w:val="20"/>
          <w:szCs w:val="20"/>
          <w:lang w:val="et-EE"/>
        </w:rPr>
        <w:t>juhtides</w:t>
      </w:r>
      <w:r w:rsidRPr="00DD5808">
        <w:rPr>
          <w:rFonts w:ascii="Arial" w:hAnsi="Arial" w:eastAsia="Arial" w:cs="Arial"/>
          <w:sz w:val="20"/>
          <w:szCs w:val="20"/>
          <w:lang w:val="et-EE"/>
        </w:rPr>
        <w:t xml:space="preserve"> tähelepanu </w:t>
      </w:r>
      <w:r w:rsidRPr="00DD5808" w:rsidR="0B383415">
        <w:rPr>
          <w:rFonts w:ascii="Arial" w:hAnsi="Arial" w:eastAsia="Arial" w:cs="Arial"/>
          <w:sz w:val="20"/>
          <w:szCs w:val="20"/>
          <w:lang w:val="et-EE"/>
        </w:rPr>
        <w:t>asjaolule</w:t>
      </w:r>
      <w:r w:rsidRPr="00DD5808" w:rsidR="00F219E9">
        <w:rPr>
          <w:rFonts w:ascii="Arial" w:hAnsi="Arial" w:eastAsia="Arial" w:cs="Arial"/>
          <w:sz w:val="20"/>
          <w:szCs w:val="20"/>
          <w:lang w:val="et-EE"/>
        </w:rPr>
        <w:t>,</w:t>
      </w:r>
      <w:r w:rsidRPr="00DD5808">
        <w:rPr>
          <w:rFonts w:ascii="Arial" w:hAnsi="Arial" w:eastAsia="Arial" w:cs="Arial"/>
          <w:sz w:val="20"/>
          <w:szCs w:val="20"/>
          <w:lang w:val="et-EE"/>
        </w:rPr>
        <w:t xml:space="preserve"> et </w:t>
      </w:r>
      <w:r w:rsidRPr="00DD5808" w:rsidR="00CFB3F8">
        <w:rPr>
          <w:rFonts w:ascii="Arial" w:hAnsi="Arial" w:eastAsia="Arial" w:cs="Arial"/>
          <w:sz w:val="20"/>
          <w:szCs w:val="20"/>
          <w:lang w:val="et-EE"/>
        </w:rPr>
        <w:t xml:space="preserve">mitmeid </w:t>
      </w:r>
      <w:r w:rsidRPr="00DD5808">
        <w:rPr>
          <w:rFonts w:ascii="Arial" w:hAnsi="Arial" w:eastAsia="Arial" w:cs="Arial"/>
          <w:sz w:val="20"/>
          <w:szCs w:val="20"/>
          <w:lang w:val="et-EE"/>
        </w:rPr>
        <w:t xml:space="preserve">meie </w:t>
      </w:r>
      <w:r w:rsidRPr="00DD5808" w:rsidR="49F57105">
        <w:rPr>
          <w:rFonts w:ascii="Arial" w:hAnsi="Arial" w:eastAsia="Arial" w:cs="Arial"/>
          <w:sz w:val="20"/>
          <w:szCs w:val="20"/>
          <w:lang w:val="et-EE"/>
        </w:rPr>
        <w:t xml:space="preserve">poolt </w:t>
      </w:r>
      <w:r w:rsidRPr="00DD5808">
        <w:rPr>
          <w:rFonts w:ascii="Arial" w:hAnsi="Arial" w:eastAsia="Arial" w:cs="Arial"/>
          <w:sz w:val="20"/>
          <w:szCs w:val="20"/>
          <w:lang w:val="et-EE"/>
        </w:rPr>
        <w:t>esitatud ettepaneku</w:t>
      </w:r>
      <w:r w:rsidRPr="00DD5808" w:rsidR="6AA082B7">
        <w:rPr>
          <w:rFonts w:ascii="Arial" w:hAnsi="Arial" w:eastAsia="Arial" w:cs="Arial"/>
          <w:sz w:val="20"/>
          <w:szCs w:val="20"/>
          <w:lang w:val="et-EE"/>
        </w:rPr>
        <w:t>i</w:t>
      </w:r>
      <w:r w:rsidRPr="00DD5808">
        <w:rPr>
          <w:rFonts w:ascii="Arial" w:hAnsi="Arial" w:eastAsia="Arial" w:cs="Arial"/>
          <w:sz w:val="20"/>
          <w:szCs w:val="20"/>
          <w:lang w:val="et-EE"/>
        </w:rPr>
        <w:t>d ei ole lepingus arvestatud ning me ei ole saanud sisulisi ja põhjendatud vastuseid tehtud ettepanekutele. Nagu eelnevas pöördumises selgitatud, on ettepanekud olulised põhjusel, et asjakohased murekohad saaksid õigea</w:t>
      </w:r>
      <w:r w:rsidRPr="00DD5808" w:rsidR="3E20FDF2">
        <w:rPr>
          <w:rFonts w:ascii="Arial" w:hAnsi="Arial" w:eastAsia="Arial" w:cs="Arial"/>
          <w:sz w:val="20"/>
          <w:szCs w:val="20"/>
          <w:lang w:val="et-EE"/>
        </w:rPr>
        <w:t>e</w:t>
      </w:r>
      <w:r w:rsidRPr="00DD5808">
        <w:rPr>
          <w:rFonts w:ascii="Arial" w:hAnsi="Arial" w:eastAsia="Arial" w:cs="Arial"/>
          <w:sz w:val="20"/>
          <w:szCs w:val="20"/>
          <w:lang w:val="et-EE"/>
        </w:rPr>
        <w:t xml:space="preserve">gselt, piisava ja mõistliku ajavaruga enne riigimaade oksjoneid vastused ning </w:t>
      </w:r>
      <w:r w:rsidRPr="00DD5808" w:rsidR="2B9AF7D8">
        <w:rPr>
          <w:rFonts w:ascii="Arial" w:hAnsi="Arial" w:eastAsia="Arial" w:cs="Arial"/>
          <w:sz w:val="20"/>
          <w:szCs w:val="20"/>
          <w:lang w:val="et-EE"/>
        </w:rPr>
        <w:t>oleksid oksjoni korraldaja poolt piisava põhjalikkusega selgitatud</w:t>
      </w:r>
      <w:r w:rsidRPr="00DD5808">
        <w:rPr>
          <w:rFonts w:ascii="Arial" w:hAnsi="Arial" w:eastAsia="Arial" w:cs="Arial"/>
          <w:sz w:val="20"/>
          <w:szCs w:val="20"/>
          <w:lang w:val="et-EE"/>
        </w:rPr>
        <w:t xml:space="preserve"> </w:t>
      </w:r>
      <w:r w:rsidRPr="00DD5808" w:rsidR="329C7A31">
        <w:rPr>
          <w:rFonts w:ascii="Arial" w:hAnsi="Arial" w:eastAsia="Arial" w:cs="Arial"/>
          <w:sz w:val="20"/>
          <w:szCs w:val="20"/>
          <w:lang w:val="et-EE"/>
        </w:rPr>
        <w:t>ning</w:t>
      </w:r>
      <w:r w:rsidRPr="00DD5808">
        <w:rPr>
          <w:rFonts w:ascii="Arial" w:hAnsi="Arial" w:eastAsia="Arial" w:cs="Arial"/>
          <w:sz w:val="20"/>
          <w:szCs w:val="20"/>
          <w:lang w:val="et-EE"/>
        </w:rPr>
        <w:t xml:space="preserve"> </w:t>
      </w:r>
      <w:r w:rsidRPr="00DD5808" w:rsidR="0846EA4D">
        <w:rPr>
          <w:rFonts w:ascii="Arial" w:hAnsi="Arial" w:eastAsia="Arial" w:cs="Arial"/>
          <w:sz w:val="20"/>
          <w:szCs w:val="20"/>
          <w:lang w:val="et-EE"/>
        </w:rPr>
        <w:t xml:space="preserve">ühtlasi </w:t>
      </w:r>
      <w:r w:rsidRPr="00DD5808">
        <w:rPr>
          <w:rFonts w:ascii="Arial" w:hAnsi="Arial" w:eastAsia="Arial" w:cs="Arial"/>
          <w:sz w:val="20"/>
          <w:szCs w:val="20"/>
          <w:lang w:val="et-EE"/>
        </w:rPr>
        <w:t>kõigile arendajatele üheselt mõistetavad</w:t>
      </w:r>
      <w:r w:rsidRPr="00DD5808" w:rsidR="640EF476">
        <w:rPr>
          <w:rFonts w:ascii="Arial" w:hAnsi="Arial" w:eastAsia="Arial" w:cs="Arial"/>
          <w:sz w:val="20"/>
          <w:szCs w:val="20"/>
          <w:lang w:val="et-EE"/>
        </w:rPr>
        <w:t>.</w:t>
      </w:r>
      <w:r w:rsidRPr="00DD5808" w:rsidR="00C24FA8">
        <w:rPr>
          <w:rFonts w:ascii="Arial" w:hAnsi="Arial" w:eastAsia="Arial" w:cs="Arial"/>
          <w:sz w:val="20"/>
          <w:szCs w:val="20"/>
          <w:lang w:val="et-EE"/>
        </w:rPr>
        <w:t xml:space="preserve"> </w:t>
      </w:r>
    </w:p>
    <w:p w:rsidRPr="00DD5808" w:rsidR="00E7401C" w:rsidP="00562CC7" w:rsidRDefault="00C24FA8" w14:paraId="6D223706" w14:textId="673E76CD">
      <w:pPr>
        <w:pStyle w:val="NormalWeb"/>
        <w:jc w:val="both"/>
        <w:rPr>
          <w:rFonts w:ascii="Arial" w:hAnsi="Arial" w:eastAsia="Arial" w:cs="Arial"/>
          <w:sz w:val="20"/>
          <w:szCs w:val="20"/>
          <w:lang w:val="et-EE"/>
        </w:rPr>
      </w:pPr>
      <w:r w:rsidRPr="00DD5808">
        <w:rPr>
          <w:rFonts w:ascii="Arial" w:hAnsi="Arial" w:eastAsia="Arial" w:cs="Arial"/>
          <w:sz w:val="20"/>
          <w:szCs w:val="20"/>
          <w:lang w:val="et-EE"/>
        </w:rPr>
        <w:t>Lisaks on esitatud ettepanekud 21.01.2025 saadud lepingu muudatuste kohta.</w:t>
      </w:r>
      <w:r w:rsidRPr="00DD5808" w:rsidR="009F02D6">
        <w:rPr>
          <w:rFonts w:ascii="Arial" w:hAnsi="Arial" w:eastAsia="Arial" w:cs="Arial"/>
          <w:sz w:val="20"/>
          <w:szCs w:val="20"/>
          <w:lang w:val="et-EE"/>
        </w:rPr>
        <w:t xml:space="preserve"> Paraku peame tõdema, et </w:t>
      </w:r>
      <w:proofErr w:type="spellStart"/>
      <w:r w:rsidRPr="00DD5808" w:rsidR="009F02D6">
        <w:rPr>
          <w:rFonts w:ascii="Arial" w:hAnsi="Arial" w:cs="Arial"/>
          <w:color w:val="202020"/>
          <w:sz w:val="20"/>
          <w:szCs w:val="20"/>
          <w:shd w:val="clear" w:color="auto" w:fill="FFFFFF"/>
        </w:rPr>
        <w:t>lepingust</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tulenevate</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õiguste</w:t>
      </w:r>
      <w:proofErr w:type="spellEnd"/>
      <w:r w:rsidRPr="00DD5808" w:rsidR="009F02D6">
        <w:rPr>
          <w:rFonts w:ascii="Arial" w:hAnsi="Arial" w:cs="Arial"/>
          <w:color w:val="202020"/>
          <w:sz w:val="20"/>
          <w:szCs w:val="20"/>
          <w:shd w:val="clear" w:color="auto" w:fill="FFFFFF"/>
        </w:rPr>
        <w:t xml:space="preserve"> ja </w:t>
      </w:r>
      <w:proofErr w:type="spellStart"/>
      <w:r w:rsidRPr="00DD5808" w:rsidR="009F02D6">
        <w:rPr>
          <w:rFonts w:ascii="Arial" w:hAnsi="Arial" w:cs="Arial"/>
          <w:color w:val="202020"/>
          <w:sz w:val="20"/>
          <w:szCs w:val="20"/>
          <w:shd w:val="clear" w:color="auto" w:fill="FFFFFF"/>
        </w:rPr>
        <w:t>kohustuste</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tasakaal</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kahjustab</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arendajat</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ning</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lepingu</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eesmärgi</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saavutamine</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võib</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muutuda</w:t>
      </w:r>
      <w:proofErr w:type="spellEnd"/>
      <w:r w:rsidRPr="00DD5808" w:rsidR="009F02D6">
        <w:rPr>
          <w:rFonts w:ascii="Arial" w:hAnsi="Arial" w:cs="Arial"/>
          <w:color w:val="202020"/>
          <w:sz w:val="20"/>
          <w:szCs w:val="20"/>
          <w:shd w:val="clear" w:color="auto" w:fill="FFFFFF"/>
        </w:rPr>
        <w:t xml:space="preserve"> </w:t>
      </w:r>
      <w:proofErr w:type="spellStart"/>
      <w:r w:rsidRPr="00DD5808" w:rsidR="009F02D6">
        <w:rPr>
          <w:rFonts w:ascii="Arial" w:hAnsi="Arial" w:cs="Arial"/>
          <w:color w:val="202020"/>
          <w:sz w:val="20"/>
          <w:szCs w:val="20"/>
          <w:shd w:val="clear" w:color="auto" w:fill="FFFFFF"/>
        </w:rPr>
        <w:t>küsitavaks</w:t>
      </w:r>
      <w:proofErr w:type="spellEnd"/>
      <w:r w:rsidRPr="00DD5808" w:rsidR="009F02D6">
        <w:rPr>
          <w:rFonts w:ascii="Arial" w:hAnsi="Arial" w:cs="Arial"/>
          <w:color w:val="202020"/>
          <w:sz w:val="20"/>
          <w:szCs w:val="20"/>
          <w:shd w:val="clear" w:color="auto" w:fill="FFFFFF"/>
        </w:rPr>
        <w:t>.</w:t>
      </w:r>
    </w:p>
    <w:p w:rsidRPr="00DD5808" w:rsidR="00E7401C" w:rsidP="00562CC7" w:rsidRDefault="00E7401C" w14:paraId="688157DE" w14:textId="2A5FEBA4">
      <w:pPr>
        <w:pStyle w:val="NormalWeb"/>
        <w:jc w:val="both"/>
        <w:rPr>
          <w:rFonts w:ascii="Arial" w:hAnsi="Arial" w:eastAsia="Arial" w:cs="Arial"/>
          <w:sz w:val="20"/>
          <w:szCs w:val="20"/>
          <w:lang w:val="et-EE"/>
        </w:rPr>
      </w:pPr>
      <w:r w:rsidRPr="00DD5808">
        <w:rPr>
          <w:rFonts w:ascii="Arial" w:hAnsi="Arial" w:eastAsia="Arial" w:cs="Arial"/>
          <w:sz w:val="20"/>
          <w:szCs w:val="20"/>
          <w:lang w:val="et-EE"/>
        </w:rPr>
        <w:t>Palu</w:t>
      </w:r>
      <w:r w:rsidRPr="00DD5808" w:rsidR="492FC826">
        <w:rPr>
          <w:rFonts w:ascii="Arial" w:hAnsi="Arial" w:eastAsia="Arial" w:cs="Arial"/>
          <w:sz w:val="20"/>
          <w:szCs w:val="20"/>
          <w:lang w:val="et-EE"/>
        </w:rPr>
        <w:t>m</w:t>
      </w:r>
      <w:r w:rsidRPr="00DD5808" w:rsidR="0ACCB64D">
        <w:rPr>
          <w:rFonts w:ascii="Arial" w:hAnsi="Arial" w:eastAsia="Arial" w:cs="Arial"/>
          <w:sz w:val="20"/>
          <w:szCs w:val="20"/>
          <w:lang w:val="et-EE"/>
        </w:rPr>
        <w:t>e</w:t>
      </w:r>
      <w:r w:rsidRPr="00DD5808">
        <w:rPr>
          <w:rFonts w:ascii="Arial" w:hAnsi="Arial" w:eastAsia="Arial" w:cs="Arial"/>
          <w:sz w:val="20"/>
          <w:szCs w:val="20"/>
          <w:lang w:val="et-EE"/>
        </w:rPr>
        <w:t xml:space="preserve"> </w:t>
      </w:r>
      <w:r w:rsidRPr="00DD5808" w:rsidR="00C24FA8">
        <w:rPr>
          <w:rFonts w:ascii="Arial" w:hAnsi="Arial" w:eastAsia="Arial" w:cs="Arial"/>
          <w:sz w:val="20"/>
          <w:szCs w:val="20"/>
          <w:lang w:val="et-EE"/>
        </w:rPr>
        <w:t xml:space="preserve">teil </w:t>
      </w:r>
      <w:r w:rsidRPr="00DD5808">
        <w:rPr>
          <w:rFonts w:ascii="Arial" w:hAnsi="Arial" w:eastAsia="Arial" w:cs="Arial"/>
          <w:sz w:val="20"/>
          <w:szCs w:val="20"/>
          <w:lang w:val="et-EE"/>
        </w:rPr>
        <w:t xml:space="preserve">selgitada, miks </w:t>
      </w:r>
      <w:r w:rsidRPr="00DD5808" w:rsidR="00562CC7">
        <w:rPr>
          <w:rFonts w:ascii="Arial" w:hAnsi="Arial" w:eastAsia="Arial" w:cs="Arial"/>
          <w:sz w:val="20"/>
          <w:szCs w:val="20"/>
          <w:lang w:val="et-EE"/>
        </w:rPr>
        <w:t xml:space="preserve">meie </w:t>
      </w:r>
      <w:r w:rsidRPr="00DD5808">
        <w:rPr>
          <w:rFonts w:ascii="Arial" w:hAnsi="Arial" w:eastAsia="Arial" w:cs="Arial"/>
          <w:sz w:val="20"/>
          <w:szCs w:val="20"/>
          <w:lang w:val="et-EE"/>
        </w:rPr>
        <w:t>ettepanekuid ei ole arvesse võetud ja kas on võimalik neid arvestada lepingu lõppversioonis.</w:t>
      </w:r>
    </w:p>
    <w:p w:rsidRPr="00DD5808" w:rsidR="00E7401C" w:rsidP="00562CC7" w:rsidRDefault="00E7401C" w14:paraId="4514DE5A" w14:textId="77777777">
      <w:pPr>
        <w:pStyle w:val="NormalWeb"/>
        <w:jc w:val="both"/>
        <w:rPr>
          <w:rFonts w:ascii="Arial" w:hAnsi="Arial" w:eastAsia="Arial" w:cs="Arial"/>
          <w:sz w:val="20"/>
          <w:szCs w:val="20"/>
          <w:lang w:val="et-EE"/>
        </w:rPr>
      </w:pPr>
      <w:r w:rsidRPr="00DD5808">
        <w:rPr>
          <w:rFonts w:ascii="Arial" w:hAnsi="Arial" w:eastAsia="Arial" w:cs="Arial"/>
          <w:sz w:val="20"/>
          <w:szCs w:val="20"/>
          <w:lang w:val="et-EE"/>
        </w:rPr>
        <w:t xml:space="preserve">Mõned ettepanekud soovime eraldi üle rõhutada: </w:t>
      </w:r>
    </w:p>
    <w:p w:rsidRPr="00DD5808" w:rsidR="00E7401C" w:rsidP="00562CC7" w:rsidRDefault="00E7401C" w14:paraId="4CA30274" w14:textId="77777777">
      <w:pPr>
        <w:pStyle w:val="NormalWeb"/>
        <w:numPr>
          <w:ilvl w:val="0"/>
          <w:numId w:val="3"/>
        </w:numPr>
        <w:jc w:val="both"/>
        <w:rPr>
          <w:rFonts w:ascii="Arial" w:hAnsi="Arial" w:eastAsia="Arial" w:cs="Arial"/>
          <w:sz w:val="20"/>
          <w:szCs w:val="20"/>
          <w:lang w:val="et-EE"/>
        </w:rPr>
      </w:pPr>
      <w:r w:rsidRPr="00DD5808">
        <w:rPr>
          <w:rFonts w:ascii="Arial" w:hAnsi="Arial" w:eastAsia="Arial" w:cs="Arial"/>
          <w:sz w:val="20"/>
          <w:szCs w:val="20"/>
          <w:lang w:val="et-EE"/>
        </w:rPr>
        <w:t xml:space="preserve">Küsimusele, mis puudutas lepingu punkti 1.4. vastasite, et oksjoni lõppemisel sõlmitakse üldjuhul leping kogu oksjonil oleva maa-ala kohta. Kui oksjonil olev ala kattub alaga, mille kohta juba planeeringut koostatakse ja keskkonnamõjude strateegilise hindamise käigus on selgunud asjaolud mis välistab oksjonil oleva maa-ala sobivust tuulealaks, arvatakse see maa-ala lepingust välja. </w:t>
      </w:r>
    </w:p>
    <w:p w:rsidRPr="00DD5808" w:rsidR="00E7401C" w:rsidP="00562CC7" w:rsidRDefault="00E7401C" w14:paraId="24A1FB3A" w14:textId="4CF3AAFC">
      <w:pPr>
        <w:pStyle w:val="NormalWeb"/>
        <w:ind w:left="720"/>
        <w:jc w:val="both"/>
        <w:rPr>
          <w:rFonts w:ascii="Arial" w:hAnsi="Arial" w:eastAsia="Arial" w:cs="Arial"/>
          <w:sz w:val="20"/>
          <w:szCs w:val="20"/>
          <w:lang w:val="et-EE"/>
        </w:rPr>
      </w:pPr>
      <w:r w:rsidRPr="00DD5808">
        <w:rPr>
          <w:rFonts w:ascii="Arial" w:hAnsi="Arial" w:eastAsia="Arial" w:cs="Arial"/>
          <w:sz w:val="20"/>
          <w:szCs w:val="20"/>
          <w:lang w:val="et-EE"/>
        </w:rPr>
        <w:t xml:space="preserve">Selguse huvides palume üle </w:t>
      </w:r>
      <w:r w:rsidR="00094389">
        <w:rPr>
          <w:rFonts w:ascii="Arial" w:hAnsi="Arial" w:eastAsia="Arial" w:cs="Arial"/>
          <w:sz w:val="20"/>
          <w:szCs w:val="20"/>
          <w:lang w:val="et-EE"/>
        </w:rPr>
        <w:t>täpsustada</w:t>
      </w:r>
      <w:r w:rsidRPr="00DD5808">
        <w:rPr>
          <w:rFonts w:ascii="Arial" w:hAnsi="Arial" w:eastAsia="Arial" w:cs="Arial"/>
          <w:sz w:val="20"/>
          <w:szCs w:val="20"/>
          <w:lang w:val="et-EE"/>
        </w:rPr>
        <w:t xml:space="preserve">, kas maa-ala arvatakse oksjonil pakutud kogu alast välja enne või pärast lepingu sõlmimist. </w:t>
      </w:r>
    </w:p>
    <w:p w:rsidRPr="00DD5808" w:rsidR="00E7401C" w:rsidP="00562CC7" w:rsidRDefault="00E7401C" w14:paraId="752FA6CD" w14:textId="7B487865">
      <w:pPr>
        <w:pStyle w:val="NormalWeb"/>
        <w:ind w:left="720"/>
        <w:jc w:val="both"/>
        <w:rPr>
          <w:rFonts w:ascii="Arial" w:hAnsi="Arial" w:eastAsia="Arial" w:cs="Arial"/>
          <w:color w:val="212529"/>
          <w:sz w:val="20"/>
          <w:szCs w:val="20"/>
          <w:shd w:val="clear" w:color="auto" w:fill="FFFFFF"/>
          <w:lang w:val="et-EE"/>
        </w:rPr>
      </w:pPr>
      <w:r w:rsidRPr="00DD5808">
        <w:rPr>
          <w:rFonts w:ascii="Arial" w:hAnsi="Arial" w:eastAsia="Arial" w:cs="Arial"/>
          <w:sz w:val="20"/>
          <w:szCs w:val="20"/>
          <w:lang w:val="et-EE"/>
        </w:rPr>
        <w:t xml:space="preserve">Näide: Oksjonil pakkumisel oleva Aimla metskonna 210 </w:t>
      </w:r>
      <w:r w:rsidRPr="00DD5808">
        <w:rPr>
          <w:rFonts w:ascii="Arial" w:hAnsi="Arial" w:eastAsia="Arial" w:cs="Arial"/>
          <w:color w:val="212529"/>
          <w:sz w:val="20"/>
          <w:szCs w:val="20"/>
          <w:shd w:val="clear" w:color="auto" w:fill="FFFFFF"/>
          <w:lang w:val="et-EE"/>
        </w:rPr>
        <w:t>kasutusala ulatus on 205 048 m², kasutusala maksustamishind on 22 322 eurot. Enampakkumise võitjaga sõlmitakse arendusperioodiks kokkulepe KAURi poolt kaardistatud kasutusala ulatuses. Enampakkumise alghind on 300 eurot iga 10 000 euro kohta ehk 3%. Pakutav tasu määr hakkab kehtima protsendina maa maksustamishinnast arendusperioodil ja energia müügist teenitavast tulust tootmisperioodil.</w:t>
      </w:r>
    </w:p>
    <w:p w:rsidRPr="00DD5808" w:rsidR="00E7401C" w:rsidP="00562CC7" w:rsidRDefault="00E7401C" w14:paraId="401EF24B" w14:textId="585B32B4">
      <w:pPr>
        <w:pStyle w:val="NormalWeb"/>
        <w:ind w:left="720"/>
        <w:jc w:val="both"/>
        <w:rPr>
          <w:rFonts w:ascii="Arial" w:hAnsi="Arial" w:eastAsia="Arial" w:cs="Arial"/>
          <w:color w:val="212529"/>
          <w:sz w:val="20"/>
          <w:szCs w:val="20"/>
          <w:shd w:val="clear" w:color="auto" w:fill="FFFFFF"/>
          <w:lang w:val="et-EE"/>
        </w:rPr>
      </w:pPr>
      <w:r w:rsidRPr="00DD5808">
        <w:rPr>
          <w:rFonts w:ascii="Arial" w:hAnsi="Arial" w:eastAsia="Arial" w:cs="Arial"/>
          <w:color w:val="212529"/>
          <w:sz w:val="20"/>
          <w:szCs w:val="20"/>
          <w:shd w:val="clear" w:color="auto" w:fill="FFFFFF"/>
          <w:lang w:val="et-EE"/>
        </w:rPr>
        <w:t xml:space="preserve">Kas </w:t>
      </w:r>
      <w:r w:rsidRPr="00DD5808" w:rsidR="57D3559A">
        <w:rPr>
          <w:rFonts w:ascii="Arial" w:hAnsi="Arial" w:eastAsia="Arial" w:cs="Arial"/>
          <w:color w:val="212529"/>
          <w:sz w:val="20"/>
          <w:szCs w:val="20"/>
          <w:shd w:val="clear" w:color="auto" w:fill="FFFFFF"/>
          <w:lang w:val="et-EE"/>
        </w:rPr>
        <w:t>oleme</w:t>
      </w:r>
      <w:r w:rsidRPr="00DD5808" w:rsidR="46951542">
        <w:rPr>
          <w:rFonts w:ascii="Arial" w:hAnsi="Arial" w:eastAsia="Arial" w:cs="Arial"/>
          <w:color w:val="212529"/>
          <w:sz w:val="20"/>
          <w:szCs w:val="20"/>
          <w:shd w:val="clear" w:color="auto" w:fill="FFFFFF"/>
          <w:lang w:val="et-EE"/>
        </w:rPr>
        <w:t xml:space="preserve"> </w:t>
      </w:r>
      <w:r w:rsidRPr="00DD5808">
        <w:rPr>
          <w:rFonts w:ascii="Arial" w:hAnsi="Arial" w:eastAsia="Arial" w:cs="Arial"/>
          <w:color w:val="212529"/>
          <w:sz w:val="20"/>
          <w:szCs w:val="20"/>
          <w:shd w:val="clear" w:color="auto" w:fill="FFFFFF"/>
          <w:lang w:val="et-EE"/>
        </w:rPr>
        <w:t>õigesti aru</w:t>
      </w:r>
      <w:r w:rsidRPr="00DD5808" w:rsidR="7DB9C7F9">
        <w:rPr>
          <w:rFonts w:ascii="Arial" w:hAnsi="Arial" w:eastAsia="Arial" w:cs="Arial"/>
          <w:color w:val="212529"/>
          <w:sz w:val="20"/>
          <w:szCs w:val="20"/>
          <w:shd w:val="clear" w:color="auto" w:fill="FFFFFF"/>
          <w:lang w:val="et-EE"/>
        </w:rPr>
        <w:t xml:space="preserve"> saanud</w:t>
      </w:r>
      <w:r w:rsidRPr="00DD5808">
        <w:rPr>
          <w:rFonts w:ascii="Arial" w:hAnsi="Arial" w:eastAsia="Arial" w:cs="Arial"/>
          <w:color w:val="212529"/>
          <w:sz w:val="20"/>
          <w:szCs w:val="20"/>
          <w:shd w:val="clear" w:color="auto" w:fill="FFFFFF"/>
          <w:lang w:val="et-EE"/>
        </w:rPr>
        <w:t xml:space="preserve">, et kui maa-ala on lepingust välja arvatud, siis väheneb n.ö kaardistatud kasutusala ja väheneb ka arendusperioodil makstav tasu? </w:t>
      </w:r>
    </w:p>
    <w:p w:rsidRPr="00DD5808" w:rsidR="00E7401C" w:rsidP="00562CC7" w:rsidRDefault="00E7401C" w14:paraId="64D11751" w14:textId="14138018">
      <w:pPr>
        <w:pStyle w:val="NormalWeb"/>
        <w:numPr>
          <w:ilvl w:val="0"/>
          <w:numId w:val="3"/>
        </w:numPr>
        <w:jc w:val="both"/>
        <w:rPr>
          <w:rFonts w:ascii="Arial" w:hAnsi="Arial" w:eastAsia="Arial" w:cs="Arial"/>
          <w:sz w:val="20"/>
          <w:szCs w:val="20"/>
          <w:shd w:val="clear" w:color="auto" w:fill="FFFFFF"/>
          <w:lang w:val="et-EE"/>
        </w:rPr>
      </w:pPr>
      <w:r w:rsidRPr="00DD5808">
        <w:rPr>
          <w:rFonts w:ascii="Arial" w:hAnsi="Arial" w:eastAsia="Arial" w:cs="Arial"/>
          <w:color w:val="212529"/>
          <w:sz w:val="20"/>
          <w:szCs w:val="20"/>
          <w:shd w:val="clear" w:color="auto" w:fill="FFFFFF"/>
          <w:lang w:val="et-EE"/>
        </w:rPr>
        <w:t xml:space="preserve">Punkti 1.7.2. osas vastasite, et </w:t>
      </w:r>
      <w:r w:rsidRPr="00DD5808">
        <w:rPr>
          <w:rFonts w:ascii="Arial" w:hAnsi="Arial" w:eastAsia="Arial" w:cs="Arial"/>
          <w:sz w:val="20"/>
          <w:szCs w:val="20"/>
          <w:shd w:val="clear" w:color="auto" w:fill="FFFFFF"/>
          <w:lang w:val="et-EE"/>
        </w:rPr>
        <w:t xml:space="preserve">lepingu punkti eesmärk on suunata arendajat tegutsema arendusperioodil võimalikult senise kasutaja tegevusi arvestavalt, kuna arendusperioodiks ei anta </w:t>
      </w:r>
      <w:r w:rsidRPr="00DD5808">
        <w:rPr>
          <w:rFonts w:ascii="Arial" w:hAnsi="Arial" w:eastAsia="Arial" w:cs="Arial"/>
          <w:sz w:val="20"/>
          <w:szCs w:val="20"/>
          <w:shd w:val="clear" w:color="auto" w:fill="FFFFFF"/>
          <w:lang w:val="et-EE"/>
        </w:rPr>
        <w:lastRenderedPageBreak/>
        <w:t>arendajale üle valdusõigust vaid jätkub senine kasutus. Kui arendajal tekib probleeme senise kasutajaga vajalike kokkulepete saamiseks, siis riik maaomanikuna abistab neis läbirääkimistes. Samas</w:t>
      </w:r>
      <w:r w:rsidRPr="00DD5808" w:rsidR="00F219E9">
        <w:rPr>
          <w:rFonts w:ascii="Arial" w:hAnsi="Arial" w:eastAsia="Arial" w:cs="Arial"/>
          <w:sz w:val="20"/>
          <w:szCs w:val="20"/>
          <w:shd w:val="clear" w:color="auto" w:fill="FFFFFF"/>
          <w:lang w:val="et-EE"/>
        </w:rPr>
        <w:t>,</w:t>
      </w:r>
      <w:r w:rsidRPr="00DD5808">
        <w:rPr>
          <w:rFonts w:ascii="Arial" w:hAnsi="Arial" w:eastAsia="Arial" w:cs="Arial"/>
          <w:sz w:val="20"/>
          <w:szCs w:val="20"/>
          <w:shd w:val="clear" w:color="auto" w:fill="FFFFFF"/>
          <w:lang w:val="et-EE"/>
        </w:rPr>
        <w:t xml:space="preserve"> kui senine kasutaja siiski keeldub mistahes tegevusi sellel maal lubama, siis saab kaaluda ka sellise maaüksuse lepingust väljaarvamist.</w:t>
      </w:r>
      <w:r w:rsidR="003A498F">
        <w:rPr>
          <w:rFonts w:ascii="Arial" w:hAnsi="Arial" w:eastAsia="Arial" w:cs="Arial"/>
          <w:sz w:val="20"/>
          <w:szCs w:val="20"/>
          <w:shd w:val="clear" w:color="auto" w:fill="FFFFFF"/>
          <w:lang w:val="et-EE"/>
        </w:rPr>
        <w:t xml:space="preserve"> </w:t>
      </w:r>
      <w:r w:rsidRPr="00DD5808">
        <w:rPr>
          <w:rFonts w:ascii="Arial" w:hAnsi="Arial" w:eastAsia="Arial" w:cs="Arial"/>
          <w:sz w:val="20"/>
          <w:szCs w:val="20"/>
          <w:shd w:val="clear" w:color="auto" w:fill="FFFFFF"/>
          <w:lang w:val="et-EE"/>
        </w:rPr>
        <w:t xml:space="preserve">Kasutaja kontaktandmed esitatakse siis, kui konkreetse arendajaga on tekkinud lepinguline suhe. </w:t>
      </w:r>
    </w:p>
    <w:p w:rsidRPr="00DD5808" w:rsidR="00C24FA8" w:rsidP="00562CC7" w:rsidRDefault="00E7401C" w14:paraId="5AEBA14E" w14:textId="77777777">
      <w:pPr>
        <w:ind w:left="720"/>
        <w:jc w:val="both"/>
        <w:rPr>
          <w:rFonts w:ascii="Arial" w:hAnsi="Arial" w:cs="Arial"/>
          <w:sz w:val="20"/>
          <w:szCs w:val="20"/>
          <w:shd w:val="clear" w:color="auto" w:fill="FFFFFF"/>
          <w:lang w:val="et-EE"/>
        </w:rPr>
      </w:pPr>
      <w:r w:rsidRPr="00DD5808">
        <w:rPr>
          <w:rFonts w:ascii="Arial" w:hAnsi="Arial" w:cs="Arial"/>
          <w:sz w:val="20"/>
          <w:szCs w:val="20"/>
          <w:shd w:val="clear" w:color="auto" w:fill="FFFFFF"/>
          <w:lang w:val="et-EE"/>
        </w:rPr>
        <w:t>Palun selgitage, kuidas sellisel juhul arvestatakse arendusperioodil makstavat tasu, kui maaüksused lepingust välja arvatakse. Kuna arendusperioodi kestel võib selguda, et arendaja ei saagi oma huvisid tuuleparki rajada realiseerida, siis meie hinna</w:t>
      </w:r>
      <w:r w:rsidRPr="00DD5808" w:rsidR="4F8E5819">
        <w:rPr>
          <w:rFonts w:ascii="Arial" w:hAnsi="Arial" w:cs="Arial"/>
          <w:sz w:val="20"/>
          <w:szCs w:val="20"/>
          <w:shd w:val="clear" w:color="auto" w:fill="FFFFFF"/>
          <w:lang w:val="et-EE"/>
        </w:rPr>
        <w:t>n</w:t>
      </w:r>
      <w:r w:rsidRPr="00DD5808">
        <w:rPr>
          <w:rFonts w:ascii="Arial" w:hAnsi="Arial" w:cs="Arial"/>
          <w:sz w:val="20"/>
          <w:szCs w:val="20"/>
          <w:shd w:val="clear" w:color="auto" w:fill="FFFFFF"/>
          <w:lang w:val="et-EE"/>
        </w:rPr>
        <w:t>gul peaks arendajal olema lepingu ülesütlemis</w:t>
      </w:r>
      <w:r w:rsidRPr="00DD5808" w:rsidR="0FC6B8D8">
        <w:rPr>
          <w:rFonts w:ascii="Arial" w:hAnsi="Arial" w:cs="Arial"/>
          <w:sz w:val="20"/>
          <w:szCs w:val="20"/>
          <w:shd w:val="clear" w:color="auto" w:fill="FFFFFF"/>
          <w:lang w:val="et-EE"/>
        </w:rPr>
        <w:t>-</w:t>
      </w:r>
      <w:r w:rsidRPr="00DD5808">
        <w:rPr>
          <w:rFonts w:ascii="Arial" w:hAnsi="Arial" w:cs="Arial"/>
          <w:sz w:val="20"/>
          <w:szCs w:val="20"/>
          <w:shd w:val="clear" w:color="auto" w:fill="FFFFFF"/>
          <w:lang w:val="et-EE"/>
        </w:rPr>
        <w:t xml:space="preserve">õigus koos tehtud kulutuste hüvitamisega või </w:t>
      </w:r>
      <w:r w:rsidRPr="00DD5808" w:rsidR="4325F9D2">
        <w:rPr>
          <w:rFonts w:ascii="Arial" w:hAnsi="Arial" w:cs="Arial"/>
          <w:sz w:val="20"/>
          <w:szCs w:val="20"/>
          <w:shd w:val="clear" w:color="auto" w:fill="FFFFFF"/>
          <w:lang w:val="et-EE"/>
        </w:rPr>
        <w:t>maaomanikul</w:t>
      </w:r>
      <w:r w:rsidRPr="00DD5808">
        <w:rPr>
          <w:rFonts w:ascii="Arial" w:hAnsi="Arial" w:cs="Arial"/>
          <w:sz w:val="20"/>
          <w:szCs w:val="20"/>
          <w:shd w:val="clear" w:color="auto" w:fill="FFFFFF"/>
          <w:lang w:val="et-EE"/>
        </w:rPr>
        <w:t xml:space="preserve"> kohustus lõpetada seniste kasutajatega leping.</w:t>
      </w:r>
    </w:p>
    <w:p w:rsidRPr="00DD5808" w:rsidR="00E7401C" w:rsidP="00562CC7" w:rsidRDefault="00E7401C" w14:paraId="5DC7B7DE" w14:textId="15CCF354">
      <w:pPr>
        <w:pStyle w:val="NormalWeb"/>
        <w:numPr>
          <w:ilvl w:val="0"/>
          <w:numId w:val="3"/>
        </w:numPr>
        <w:jc w:val="both"/>
        <w:rPr>
          <w:rFonts w:ascii="Arial" w:hAnsi="Arial" w:eastAsia="Arial" w:cs="Arial"/>
          <w:sz w:val="20"/>
          <w:szCs w:val="20"/>
          <w:shd w:val="clear" w:color="auto" w:fill="FFFFFF"/>
          <w:lang w:val="et-EE"/>
        </w:rPr>
      </w:pPr>
      <w:r w:rsidRPr="00DD5808">
        <w:rPr>
          <w:rFonts w:ascii="Arial" w:hAnsi="Arial" w:eastAsia="Arial" w:cs="Arial"/>
          <w:sz w:val="20"/>
          <w:szCs w:val="20"/>
          <w:shd w:val="clear" w:color="auto" w:fill="FFFFFF"/>
          <w:lang w:val="et-EE"/>
        </w:rPr>
        <w:t xml:space="preserve">Olete jätnud vastamata meie ettepanekule nr 17 lepingu punktide 3.8.13 ja 3.8.14 kohta. </w:t>
      </w:r>
      <w:r w:rsidRPr="00DD5808">
        <w:rPr>
          <w:rFonts w:ascii="Arial" w:hAnsi="Arial" w:eastAsia="Arial" w:cs="Arial"/>
          <w:sz w:val="20"/>
          <w:szCs w:val="20"/>
          <w:lang w:val="et-EE"/>
        </w:rPr>
        <w:t xml:space="preserve">Tegime ettepanku, et omanik saab nõuda kas täitmisgarantiid või kindluskohustust, mitte mõlemat paralleelselt. Hetkel on lepingus sõnastus, et omaniku nõusolekul võib täitmisgarantii lõppeda juhul, kui hoonestaja täidab kindlustamise kohustuse vastavalt punktile 3.8.10 ja tõendab seda. Nii garantii kui ka kindlustus on lepingu järgi hoonestaja kohustused ja ei saa välistada, et omanik ei ole nõus täitmisgarantiist loobuma vaatamata sellele, et hoonestaja on ehitised kindlustanud. Ei </w:t>
      </w:r>
      <w:r w:rsidRPr="00DD5808" w:rsidR="00C24FA8">
        <w:rPr>
          <w:rFonts w:ascii="Arial" w:hAnsi="Arial" w:eastAsia="Arial" w:cs="Arial"/>
          <w:sz w:val="20"/>
          <w:szCs w:val="20"/>
          <w:lang w:val="et-EE"/>
        </w:rPr>
        <w:t>o</w:t>
      </w:r>
      <w:r w:rsidRPr="00DD5808">
        <w:rPr>
          <w:rFonts w:ascii="Arial" w:hAnsi="Arial" w:eastAsia="Arial" w:cs="Arial"/>
          <w:sz w:val="20"/>
          <w:szCs w:val="20"/>
          <w:lang w:val="et-EE"/>
        </w:rPr>
        <w:t xml:space="preserve">le mõistlik, et arendaja peab pärast kindlustuskohuse täitmist hoidma jõus ka täitmisgarantiid. </w:t>
      </w:r>
    </w:p>
    <w:p w:rsidRPr="00DD5808" w:rsidR="00C24FA8" w:rsidP="00562CC7" w:rsidRDefault="00F219E9" w14:paraId="5CED4309" w14:textId="77777777">
      <w:pPr>
        <w:pStyle w:val="NormalWeb"/>
        <w:numPr>
          <w:ilvl w:val="0"/>
          <w:numId w:val="3"/>
        </w:numPr>
        <w:jc w:val="both"/>
        <w:rPr>
          <w:rFonts w:ascii="Arial" w:hAnsi="Arial" w:eastAsia="Arial" w:cs="Arial"/>
          <w:sz w:val="20"/>
          <w:szCs w:val="20"/>
          <w:lang w:val="et-EE"/>
        </w:rPr>
      </w:pPr>
      <w:r w:rsidRPr="00DD5808">
        <w:rPr>
          <w:rFonts w:ascii="Arial" w:hAnsi="Arial" w:eastAsia="Arial" w:cs="Arial"/>
          <w:sz w:val="20"/>
          <w:szCs w:val="20"/>
          <w:lang w:val="et-EE"/>
        </w:rPr>
        <w:t>L</w:t>
      </w:r>
      <w:r w:rsidRPr="00DD5808" w:rsidR="6CCE0814">
        <w:rPr>
          <w:rFonts w:ascii="Arial" w:hAnsi="Arial" w:eastAsia="Arial" w:cs="Arial"/>
          <w:sz w:val="20"/>
          <w:szCs w:val="20"/>
          <w:lang w:val="et-EE"/>
        </w:rPr>
        <w:t xml:space="preserve">isaks varasemalt välja toodule juhime tähelepanu veel kahele vastuolule. Esiteks, </w:t>
      </w:r>
      <w:r w:rsidRPr="00DD5808" w:rsidR="5267107B">
        <w:rPr>
          <w:rFonts w:ascii="Arial" w:hAnsi="Arial" w:eastAsia="Arial" w:cs="Arial"/>
          <w:sz w:val="20"/>
          <w:szCs w:val="20"/>
          <w:lang w:val="et-EE"/>
        </w:rPr>
        <w:t xml:space="preserve">tasu tingimus </w:t>
      </w:r>
      <w:r w:rsidRPr="00DD5808" w:rsidR="6CCE0814">
        <w:rPr>
          <w:rFonts w:ascii="Arial" w:hAnsi="Arial" w:eastAsia="Arial" w:cs="Arial"/>
          <w:sz w:val="20"/>
          <w:szCs w:val="20"/>
          <w:lang w:val="et-EE"/>
        </w:rPr>
        <w:t>r</w:t>
      </w:r>
      <w:r w:rsidRPr="00DD5808" w:rsidR="4B23894A">
        <w:rPr>
          <w:rFonts w:ascii="Arial" w:hAnsi="Arial" w:eastAsia="Arial" w:cs="Arial"/>
          <w:sz w:val="20"/>
          <w:szCs w:val="20"/>
          <w:lang w:val="et-EE"/>
        </w:rPr>
        <w:t>i</w:t>
      </w:r>
      <w:r w:rsidRPr="00DD5808" w:rsidR="0372ADF3">
        <w:rPr>
          <w:rFonts w:ascii="Arial" w:hAnsi="Arial" w:eastAsia="Arial" w:cs="Arial"/>
          <w:sz w:val="20"/>
          <w:szCs w:val="20"/>
          <w:lang w:val="et-EE"/>
        </w:rPr>
        <w:t>i</w:t>
      </w:r>
      <w:r w:rsidRPr="00DD5808" w:rsidR="4B23894A">
        <w:rPr>
          <w:rFonts w:ascii="Arial" w:hAnsi="Arial" w:eastAsia="Arial" w:cs="Arial"/>
          <w:sz w:val="20"/>
          <w:szCs w:val="20"/>
          <w:lang w:val="et-EE"/>
        </w:rPr>
        <w:t>gimaade oksjonikeskkonnas enampakkumisel olevate maa-alade juures</w:t>
      </w:r>
      <w:r w:rsidRPr="00DD5808">
        <w:rPr>
          <w:rFonts w:ascii="Arial" w:hAnsi="Arial" w:eastAsia="Arial" w:cs="Arial"/>
          <w:sz w:val="20"/>
          <w:szCs w:val="20"/>
          <w:lang w:val="et-EE"/>
        </w:rPr>
        <w:t xml:space="preserve"> </w:t>
      </w:r>
      <w:r w:rsidRPr="00DD5808" w:rsidR="4B23894A">
        <w:rPr>
          <w:rFonts w:ascii="Arial" w:hAnsi="Arial" w:eastAsia="Arial" w:cs="Arial"/>
          <w:sz w:val="20"/>
          <w:szCs w:val="20"/>
          <w:lang w:val="et-EE"/>
        </w:rPr>
        <w:t>ei vasta lepingu</w:t>
      </w:r>
      <w:r w:rsidRPr="00DD5808" w:rsidR="604B7505">
        <w:rPr>
          <w:rFonts w:ascii="Arial" w:hAnsi="Arial" w:eastAsia="Arial" w:cs="Arial"/>
          <w:sz w:val="20"/>
          <w:szCs w:val="20"/>
          <w:lang w:val="et-EE"/>
        </w:rPr>
        <w:t xml:space="preserve"> eelnõu</w:t>
      </w:r>
      <w:r w:rsidRPr="00DD5808" w:rsidR="4B23894A">
        <w:rPr>
          <w:rFonts w:ascii="Arial" w:hAnsi="Arial" w:eastAsia="Arial" w:cs="Arial"/>
          <w:sz w:val="20"/>
          <w:szCs w:val="20"/>
          <w:lang w:val="et-EE"/>
        </w:rPr>
        <w:t xml:space="preserve"> tingimustele</w:t>
      </w:r>
      <w:r w:rsidRPr="00DD5808" w:rsidR="50C4A0E3">
        <w:rPr>
          <w:rFonts w:ascii="Arial" w:hAnsi="Arial" w:eastAsia="Arial" w:cs="Arial"/>
          <w:sz w:val="20"/>
          <w:szCs w:val="20"/>
          <w:lang w:val="et-EE"/>
        </w:rPr>
        <w:t>.</w:t>
      </w:r>
      <w:r w:rsidRPr="00DD5808" w:rsidR="4B23894A">
        <w:rPr>
          <w:rFonts w:ascii="Arial" w:hAnsi="Arial" w:eastAsia="Arial" w:cs="Arial"/>
          <w:sz w:val="20"/>
          <w:szCs w:val="20"/>
          <w:lang w:val="et-EE"/>
        </w:rPr>
        <w:t xml:space="preserve"> Nimelt pakutav tasu määr hakkab kehtima protsendina maa maksustamishinnast arendusperioodil ja energia müügist teenitavast tulust tootmisperioodil. Ehk</w:t>
      </w:r>
      <w:r w:rsidRPr="00DD5808" w:rsidR="46371427">
        <w:rPr>
          <w:rFonts w:ascii="Arial" w:hAnsi="Arial" w:eastAsia="Arial" w:cs="Arial"/>
          <w:sz w:val="20"/>
          <w:szCs w:val="20"/>
          <w:lang w:val="et-EE"/>
        </w:rPr>
        <w:t xml:space="preserve"> selle järgi ei tuleks </w:t>
      </w:r>
      <w:r w:rsidRPr="00DD5808" w:rsidR="4B23894A">
        <w:rPr>
          <w:rFonts w:ascii="Arial" w:hAnsi="Arial" w:eastAsia="Arial" w:cs="Arial"/>
          <w:sz w:val="20"/>
          <w:szCs w:val="20"/>
          <w:lang w:val="et-EE"/>
        </w:rPr>
        <w:t xml:space="preserve">lepingus ettenähtud ehitusperioodi tasu üldse maksta (p.3.8.2.2.). </w:t>
      </w:r>
      <w:r w:rsidRPr="00DD5808" w:rsidR="0C8BA75B">
        <w:rPr>
          <w:rFonts w:ascii="Arial" w:hAnsi="Arial" w:eastAsia="Arial" w:cs="Arial"/>
          <w:sz w:val="20"/>
          <w:szCs w:val="20"/>
          <w:lang w:val="et-EE"/>
        </w:rPr>
        <w:t xml:space="preserve">Tootmisperioodil </w:t>
      </w:r>
      <w:r w:rsidRPr="00DD5808" w:rsidR="4B23894A">
        <w:rPr>
          <w:rFonts w:ascii="Arial" w:hAnsi="Arial" w:eastAsia="Arial" w:cs="Arial"/>
          <w:sz w:val="20"/>
          <w:szCs w:val="20"/>
          <w:lang w:val="et-EE"/>
        </w:rPr>
        <w:t>tuleks maksta</w:t>
      </w:r>
      <w:r w:rsidRPr="00DD5808" w:rsidR="641F0ABB">
        <w:rPr>
          <w:rFonts w:ascii="Arial" w:hAnsi="Arial" w:eastAsia="Arial" w:cs="Arial"/>
          <w:sz w:val="20"/>
          <w:szCs w:val="20"/>
          <w:lang w:val="et-EE"/>
        </w:rPr>
        <w:t xml:space="preserve"> teatud</w:t>
      </w:r>
      <w:r w:rsidRPr="00DD5808" w:rsidR="4B23894A">
        <w:rPr>
          <w:rFonts w:ascii="Arial" w:hAnsi="Arial" w:eastAsia="Arial" w:cs="Arial"/>
          <w:sz w:val="20"/>
          <w:szCs w:val="20"/>
          <w:lang w:val="et-EE"/>
        </w:rPr>
        <w:t xml:space="preserve"> protsenti energia müügist saadavast tulust</w:t>
      </w:r>
      <w:r w:rsidRPr="00DD5808">
        <w:rPr>
          <w:rFonts w:ascii="Arial" w:hAnsi="Arial" w:eastAsia="Arial" w:cs="Arial"/>
          <w:sz w:val="20"/>
          <w:szCs w:val="20"/>
          <w:lang w:val="et-EE"/>
        </w:rPr>
        <w:t xml:space="preserve">, kuid lepingu kohaselt koosneb tasu </w:t>
      </w:r>
      <w:r w:rsidRPr="00DD5808" w:rsidR="4B23894A">
        <w:rPr>
          <w:rFonts w:ascii="Arial" w:hAnsi="Arial" w:eastAsia="Arial" w:cs="Arial"/>
          <w:sz w:val="20"/>
          <w:szCs w:val="20"/>
          <w:lang w:val="et-EE"/>
        </w:rPr>
        <w:t>maakasutuskomponen</w:t>
      </w:r>
      <w:r w:rsidRPr="00DD5808">
        <w:rPr>
          <w:rFonts w:ascii="Arial" w:hAnsi="Arial" w:eastAsia="Arial" w:cs="Arial"/>
          <w:sz w:val="20"/>
          <w:szCs w:val="20"/>
          <w:lang w:val="et-EE"/>
        </w:rPr>
        <w:t xml:space="preserve">dist ja protsedist energia müügil teenitavast tulust. </w:t>
      </w:r>
      <w:r w:rsidRPr="00DD5808" w:rsidR="4B23894A">
        <w:rPr>
          <w:rFonts w:ascii="Arial" w:hAnsi="Arial" w:eastAsia="Arial" w:cs="Arial"/>
          <w:sz w:val="20"/>
          <w:szCs w:val="20"/>
          <w:lang w:val="et-EE"/>
        </w:rPr>
        <w:t xml:space="preserve">  </w:t>
      </w:r>
    </w:p>
    <w:p w:rsidRPr="00DD5808" w:rsidR="3C2C7E33" w:rsidP="00562CC7" w:rsidRDefault="6AD85EB3" w14:paraId="015FD71D" w14:textId="07C2F2E7">
      <w:pPr>
        <w:pStyle w:val="NormalWeb"/>
        <w:numPr>
          <w:ilvl w:val="0"/>
          <w:numId w:val="3"/>
        </w:numPr>
        <w:jc w:val="both"/>
        <w:rPr>
          <w:rFonts w:ascii="Arial" w:hAnsi="Arial" w:eastAsia="Arial" w:cs="Arial"/>
          <w:sz w:val="20"/>
          <w:szCs w:val="20"/>
          <w:lang w:val="et-EE"/>
        </w:rPr>
      </w:pPr>
      <w:r w:rsidRPr="00DD5808">
        <w:rPr>
          <w:rFonts w:ascii="Arial" w:hAnsi="Arial" w:eastAsia="Arial" w:cs="Arial"/>
          <w:sz w:val="20"/>
          <w:szCs w:val="20"/>
          <w:lang w:val="et-EE"/>
        </w:rPr>
        <w:t>Teiseks</w:t>
      </w:r>
      <w:r w:rsidRPr="00DD5808" w:rsidR="11F25688">
        <w:rPr>
          <w:rFonts w:ascii="Arial" w:hAnsi="Arial" w:eastAsia="Arial" w:cs="Arial"/>
          <w:sz w:val="20"/>
          <w:szCs w:val="20"/>
          <w:lang w:val="et-EE"/>
        </w:rPr>
        <w:t>, juhime tähelepanu arendusperioodi tasu maksmise punktile, mi</w:t>
      </w:r>
      <w:r w:rsidRPr="00DD5808" w:rsidR="55CFD726">
        <w:rPr>
          <w:rFonts w:ascii="Arial" w:hAnsi="Arial" w:eastAsia="Arial" w:cs="Arial"/>
          <w:sz w:val="20"/>
          <w:szCs w:val="20"/>
          <w:lang w:val="et-EE"/>
        </w:rPr>
        <w:t xml:space="preserve">lle </w:t>
      </w:r>
      <w:r w:rsidRPr="00DD5808" w:rsidR="5A07C5FF">
        <w:rPr>
          <w:rFonts w:ascii="Arial" w:hAnsi="Arial" w:eastAsia="Arial" w:cs="Arial"/>
          <w:sz w:val="20"/>
          <w:szCs w:val="20"/>
          <w:lang w:val="et-EE"/>
        </w:rPr>
        <w:t>rakendamine on meie hinnangul kirjeldatud oksjoni tingimustes ja lepingu eelnõus vastuoluliselt.</w:t>
      </w:r>
      <w:r w:rsidRPr="00DD5808" w:rsidR="4BF8077C">
        <w:rPr>
          <w:rFonts w:ascii="Arial" w:hAnsi="Arial" w:eastAsia="Arial" w:cs="Arial"/>
          <w:sz w:val="20"/>
          <w:szCs w:val="20"/>
          <w:lang w:val="et-EE"/>
        </w:rPr>
        <w:t xml:space="preserve"> </w:t>
      </w:r>
    </w:p>
    <w:p w:rsidRPr="00DD5808" w:rsidR="75A89A8F" w:rsidP="00562CC7" w:rsidRDefault="00C24FA8" w14:paraId="5FF94A6E" w14:textId="5BEA72DE">
      <w:pPr>
        <w:pStyle w:val="ListParagraph"/>
        <w:shd w:val="clear" w:color="auto" w:fill="FFFFFF" w:themeFill="background1"/>
        <w:spacing w:line="230" w:lineRule="auto"/>
        <w:jc w:val="both"/>
        <w:rPr>
          <w:rFonts w:ascii="Arial" w:hAnsi="Arial" w:eastAsia="Arial" w:cs="Arial"/>
          <w:sz w:val="20"/>
          <w:szCs w:val="20"/>
          <w:lang w:val="et-EE"/>
        </w:rPr>
      </w:pPr>
      <w:r w:rsidRPr="00DD5808">
        <w:rPr>
          <w:rFonts w:ascii="Arial" w:hAnsi="Arial" w:eastAsia="Arial" w:cs="Arial"/>
          <w:sz w:val="20"/>
          <w:szCs w:val="20"/>
          <w:lang w:val="et-EE"/>
        </w:rPr>
        <w:t>Maksete perioodis esineb erinevus</w:t>
      </w:r>
      <w:r w:rsidRPr="00DD5808" w:rsidR="2CAB530C">
        <w:rPr>
          <w:rFonts w:ascii="Arial" w:hAnsi="Arial" w:eastAsia="Arial" w:cs="Arial"/>
          <w:sz w:val="20"/>
          <w:szCs w:val="20"/>
          <w:lang w:val="et-EE"/>
        </w:rPr>
        <w:t xml:space="preserve">. </w:t>
      </w:r>
      <w:r w:rsidRPr="00DD5808" w:rsidR="7F0276B6">
        <w:rPr>
          <w:rFonts w:ascii="Arial" w:hAnsi="Arial" w:eastAsia="Arial" w:cs="Arial"/>
          <w:sz w:val="20"/>
          <w:szCs w:val="20"/>
          <w:lang w:val="et-EE"/>
        </w:rPr>
        <w:t>L</w:t>
      </w:r>
      <w:r w:rsidRPr="00DD5808" w:rsidR="7D79D496">
        <w:rPr>
          <w:rFonts w:ascii="Arial" w:hAnsi="Arial" w:eastAsia="Arial" w:cs="Arial"/>
          <w:sz w:val="20"/>
          <w:szCs w:val="20"/>
          <w:lang w:val="et-EE"/>
        </w:rPr>
        <w:t>epingu eelnõu</w:t>
      </w:r>
      <w:r w:rsidRPr="00DD5808" w:rsidR="11F25688">
        <w:rPr>
          <w:rFonts w:ascii="Arial" w:hAnsi="Arial" w:eastAsia="Arial" w:cs="Arial"/>
          <w:sz w:val="20"/>
          <w:szCs w:val="20"/>
          <w:lang w:val="et-EE"/>
        </w:rPr>
        <w:t xml:space="preserve"> p 1.8.1. loe</w:t>
      </w:r>
      <w:r w:rsidRPr="00DD5808" w:rsidR="00CD1862">
        <w:rPr>
          <w:rFonts w:ascii="Arial" w:hAnsi="Arial" w:eastAsia="Arial" w:cs="Arial"/>
          <w:sz w:val="20"/>
          <w:szCs w:val="20"/>
          <w:lang w:val="et-EE"/>
        </w:rPr>
        <w:t xml:space="preserve">me </w:t>
      </w:r>
      <w:r w:rsidRPr="00DD5808" w:rsidR="11F25688">
        <w:rPr>
          <w:rFonts w:ascii="Arial" w:hAnsi="Arial" w:eastAsia="Arial" w:cs="Arial"/>
          <w:sz w:val="20"/>
          <w:szCs w:val="20"/>
          <w:lang w:val="et-EE"/>
        </w:rPr>
        <w:t xml:space="preserve">välja, et tasu makstakse alates arendusetapiks lepingu sõlmimisest kuni hoonestusõiguse kinnistusraamatusse kandmiseni ja selle tasu suurus on 3% lepingu esemeks olevate kinnisasjade maa maksustamishindade summast. Tasu arvutatakse tasuperioodi aasta alguses kehtiva maa maksustamishinna alusel. Ehk sellest sõnastusest võib välja lugeda, et on üks periood, mis algab lepingu sõlmimisega ja lõpeb hoonestusõiguse kinnistusraamatusse kandmisega ja selle eest </w:t>
      </w:r>
      <w:r w:rsidRPr="00DD5808" w:rsidR="41B89FDC">
        <w:rPr>
          <w:rFonts w:ascii="Arial" w:hAnsi="Arial" w:eastAsia="Arial" w:cs="Arial"/>
          <w:sz w:val="20"/>
          <w:szCs w:val="20"/>
          <w:lang w:val="et-EE"/>
        </w:rPr>
        <w:t xml:space="preserve">rakendub </w:t>
      </w:r>
      <w:r w:rsidRPr="00DD5808" w:rsidR="11F25688">
        <w:rPr>
          <w:rFonts w:ascii="Arial" w:hAnsi="Arial" w:eastAsia="Arial" w:cs="Arial"/>
          <w:sz w:val="20"/>
          <w:szCs w:val="20"/>
          <w:lang w:val="et-EE"/>
        </w:rPr>
        <w:t>üks tasu.</w:t>
      </w:r>
    </w:p>
    <w:p w:rsidRPr="00DD5808" w:rsidR="3C2C7E33" w:rsidP="00562CC7" w:rsidRDefault="3C2C7E33" w14:paraId="46862160" w14:textId="43092745">
      <w:pPr>
        <w:pStyle w:val="ListParagraph"/>
        <w:shd w:val="clear" w:color="auto" w:fill="FFFFFF" w:themeFill="background1"/>
        <w:spacing w:line="230" w:lineRule="auto"/>
        <w:jc w:val="both"/>
        <w:rPr>
          <w:rFonts w:ascii="Arial" w:hAnsi="Arial" w:eastAsia="Arial" w:cs="Arial"/>
          <w:sz w:val="20"/>
          <w:szCs w:val="20"/>
          <w:lang w:val="et-EE"/>
        </w:rPr>
      </w:pPr>
    </w:p>
    <w:p w:rsidRPr="00DD5808" w:rsidR="11F25688" w:rsidP="00562CC7" w:rsidRDefault="11F25688" w14:paraId="2167807D" w14:textId="6E3EC67C">
      <w:pPr>
        <w:pStyle w:val="ListParagraph"/>
        <w:shd w:val="clear" w:color="auto" w:fill="FFFFFF" w:themeFill="background1"/>
        <w:spacing w:line="230" w:lineRule="auto"/>
        <w:jc w:val="both"/>
        <w:rPr>
          <w:rFonts w:ascii="Arial" w:hAnsi="Arial" w:eastAsia="Arial" w:cs="Arial"/>
          <w:sz w:val="20"/>
          <w:szCs w:val="20"/>
          <w:lang w:val="et-EE"/>
        </w:rPr>
      </w:pPr>
      <w:r w:rsidRPr="00DD5808">
        <w:rPr>
          <w:rFonts w:ascii="Arial" w:hAnsi="Arial" w:eastAsia="Arial" w:cs="Arial"/>
          <w:sz w:val="20"/>
          <w:szCs w:val="20"/>
          <w:lang w:val="et-EE"/>
        </w:rPr>
        <w:t xml:space="preserve">Punktist 3.8.1.1. tuleneb, et tasu makstakse iga arendusperioodi aasta eest ja kui maamaks muutub, siis muutub ka tasu.  </w:t>
      </w:r>
    </w:p>
    <w:p w:rsidRPr="00DD5808" w:rsidR="3C2C7E33" w:rsidP="00562CC7" w:rsidRDefault="3C2C7E33" w14:paraId="79E119D3" w14:textId="5A33D2DB">
      <w:pPr>
        <w:pStyle w:val="ListParagraph"/>
        <w:shd w:val="clear" w:color="auto" w:fill="FFFFFF" w:themeFill="background1"/>
        <w:spacing w:line="230" w:lineRule="auto"/>
        <w:jc w:val="both"/>
        <w:rPr>
          <w:rFonts w:ascii="Arial" w:hAnsi="Arial" w:eastAsia="Arial" w:cs="Arial"/>
          <w:sz w:val="20"/>
          <w:szCs w:val="20"/>
          <w:lang w:val="et-EE"/>
        </w:rPr>
      </w:pPr>
    </w:p>
    <w:p w:rsidRPr="00DD5808" w:rsidR="11F25688" w:rsidP="00562CC7" w:rsidRDefault="00245D66" w14:paraId="4303E41D" w14:textId="6CD46ADC">
      <w:pPr>
        <w:pStyle w:val="ListParagraph"/>
        <w:shd w:val="clear" w:color="auto" w:fill="FFFFFF" w:themeFill="background1"/>
        <w:spacing w:line="230" w:lineRule="auto"/>
        <w:jc w:val="both"/>
        <w:rPr>
          <w:rFonts w:ascii="Arial" w:hAnsi="Arial" w:eastAsia="Arial" w:cs="Arial"/>
          <w:sz w:val="20"/>
          <w:szCs w:val="20"/>
          <w:lang w:val="et-EE"/>
        </w:rPr>
      </w:pPr>
      <w:r w:rsidRPr="00DD5808">
        <w:rPr>
          <w:rFonts w:ascii="Arial" w:hAnsi="Arial" w:eastAsia="Arial" w:cs="Arial"/>
          <w:sz w:val="20"/>
          <w:szCs w:val="20"/>
          <w:lang w:val="et-EE"/>
        </w:rPr>
        <w:t>P</w:t>
      </w:r>
      <w:r w:rsidRPr="00DD5808" w:rsidR="11F25688">
        <w:rPr>
          <w:rFonts w:ascii="Arial" w:hAnsi="Arial" w:eastAsia="Arial" w:cs="Arial"/>
          <w:sz w:val="20"/>
          <w:szCs w:val="20"/>
          <w:lang w:val="et-EE"/>
        </w:rPr>
        <w:t xml:space="preserve">akutavas lepingu tekstis öeldud, et punktis 3 sätestatud tingimused kuuluvad hoonestusõiguse lepingu juurde, mis sõlmitakse pärast ehitusloa esitamist. Selleks ajaks on arendusperiood aga lõppenud ja selguse huvides tuleks arendusperioodi tasu kokkuleppe osa pärast ehitusloa saamist sõlmitavast hoonestusõiguse lepingust välja jätta. </w:t>
      </w:r>
    </w:p>
    <w:p w:rsidRPr="00DD5808" w:rsidR="00245D66" w:rsidP="00562CC7" w:rsidRDefault="00245D66" w14:paraId="22FD1183" w14:textId="77777777">
      <w:pPr>
        <w:pStyle w:val="ListParagraph"/>
        <w:shd w:val="clear" w:color="auto" w:fill="FFFFFF" w:themeFill="background1"/>
        <w:spacing w:line="230" w:lineRule="auto"/>
        <w:jc w:val="both"/>
        <w:rPr>
          <w:rFonts w:ascii="Arial" w:hAnsi="Arial" w:eastAsia="Arial" w:cs="Arial"/>
          <w:sz w:val="20"/>
          <w:szCs w:val="20"/>
          <w:lang w:val="et-EE"/>
        </w:rPr>
      </w:pPr>
    </w:p>
    <w:p w:rsidRPr="00F73E1E" w:rsidR="00245D66" w:rsidP="00562CC7" w:rsidRDefault="00534F8E" w14:paraId="03C857B7" w14:textId="3966DC04">
      <w:pPr>
        <w:pStyle w:val="ListParagraph"/>
        <w:widowControl w:val="0"/>
        <w:numPr>
          <w:ilvl w:val="0"/>
          <w:numId w:val="3"/>
        </w:numPr>
        <w:autoSpaceDE w:val="0"/>
        <w:autoSpaceDN w:val="0"/>
        <w:adjustRightInd w:val="0"/>
        <w:spacing w:after="120" w:line="240" w:lineRule="auto"/>
        <w:jc w:val="both"/>
        <w:rPr>
          <w:rFonts w:ascii="Arial" w:hAnsi="Arial" w:cs="Arial"/>
          <w:sz w:val="20"/>
          <w:szCs w:val="20"/>
          <w:lang w:val="et-EE"/>
        </w:rPr>
      </w:pPr>
      <w:r w:rsidRPr="00F73E1E">
        <w:rPr>
          <w:rFonts w:ascii="Arial" w:hAnsi="Arial" w:cs="Arial"/>
          <w:sz w:val="20"/>
          <w:szCs w:val="20"/>
          <w:lang w:val="et-EE"/>
        </w:rPr>
        <w:t>21.</w:t>
      </w:r>
      <w:r w:rsidRPr="00F73E1E" w:rsidR="00C24FA8">
        <w:rPr>
          <w:rFonts w:ascii="Arial" w:hAnsi="Arial" w:cs="Arial"/>
          <w:sz w:val="20"/>
          <w:szCs w:val="20"/>
          <w:lang w:val="et-EE"/>
        </w:rPr>
        <w:t xml:space="preserve"> </w:t>
      </w:r>
      <w:r w:rsidRPr="00F73E1E">
        <w:rPr>
          <w:rFonts w:ascii="Arial" w:hAnsi="Arial" w:cs="Arial"/>
          <w:sz w:val="20"/>
          <w:szCs w:val="20"/>
          <w:lang w:val="et-EE"/>
        </w:rPr>
        <w:t>jaanuari</w:t>
      </w:r>
      <w:r w:rsidRPr="00F73E1E" w:rsidR="00C24FA8">
        <w:rPr>
          <w:rFonts w:ascii="Arial" w:hAnsi="Arial" w:cs="Arial"/>
          <w:sz w:val="20"/>
          <w:szCs w:val="20"/>
          <w:lang w:val="et-EE"/>
        </w:rPr>
        <w:t>l</w:t>
      </w:r>
      <w:r w:rsidRPr="00F73E1E">
        <w:rPr>
          <w:rFonts w:ascii="Arial" w:hAnsi="Arial" w:cs="Arial"/>
          <w:sz w:val="20"/>
          <w:szCs w:val="20"/>
          <w:lang w:val="et-EE"/>
        </w:rPr>
        <w:t xml:space="preserve"> 2025 edastatud lepingu muudatuste kohaselt on p</w:t>
      </w:r>
      <w:r w:rsidRPr="00F73E1E" w:rsidR="00245D66">
        <w:rPr>
          <w:rFonts w:ascii="Arial" w:hAnsi="Arial" w:cs="Arial"/>
          <w:sz w:val="20"/>
          <w:szCs w:val="20"/>
          <w:lang w:val="et-EE"/>
        </w:rPr>
        <w:t>unktid 3.9.4 ja 3.9.5.</w:t>
      </w:r>
      <w:r w:rsidRPr="00F73E1E" w:rsidR="00C24FA8">
        <w:rPr>
          <w:rFonts w:ascii="Arial" w:hAnsi="Arial" w:cs="Arial"/>
          <w:sz w:val="20"/>
          <w:szCs w:val="20"/>
          <w:lang w:val="et-EE"/>
        </w:rPr>
        <w:t xml:space="preserve"> </w:t>
      </w:r>
      <w:r w:rsidRPr="00F73E1E" w:rsidR="00245D66">
        <w:rPr>
          <w:rFonts w:ascii="Arial" w:hAnsi="Arial" w:cs="Arial"/>
          <w:sz w:val="20"/>
          <w:szCs w:val="20"/>
          <w:lang w:val="et-EE"/>
        </w:rPr>
        <w:t>muudetud lähtudes sellest, et esialgses lepingu punktis puudus hüvitusmeetmete rakendamise võimalus lepingu erakorralise ülesütlemise puhul ja ettevõtetel ei ole sellistel tingimustel võimalik pangast finantseeringut saada.</w:t>
      </w:r>
    </w:p>
    <w:p w:rsidRPr="00F73E1E" w:rsidR="00C24FA8" w:rsidP="00562CC7" w:rsidRDefault="00534F8E" w14:paraId="3818DDE0" w14:textId="50E83657">
      <w:pPr>
        <w:pStyle w:val="ListParagraph"/>
        <w:widowControl w:val="0"/>
        <w:autoSpaceDE w:val="0"/>
        <w:autoSpaceDN w:val="0"/>
        <w:adjustRightInd w:val="0"/>
        <w:spacing w:after="120" w:line="240" w:lineRule="auto"/>
        <w:jc w:val="both"/>
        <w:rPr>
          <w:rFonts w:ascii="Arial" w:hAnsi="Arial" w:cs="Arial"/>
          <w:i/>
          <w:sz w:val="20"/>
          <w:szCs w:val="20"/>
          <w:lang w:val="et-EE"/>
        </w:rPr>
      </w:pPr>
      <w:r w:rsidRPr="00F73E1E">
        <w:rPr>
          <w:rFonts w:ascii="Arial" w:hAnsi="Arial" w:cs="Arial"/>
          <w:sz w:val="20"/>
          <w:szCs w:val="20"/>
          <w:lang w:val="et-EE"/>
        </w:rPr>
        <w:t>Palume selgitada punkti 3.9.4. alates osast, mis reguleerib hoonestajale hoonestusõiguse hüvitamist hariliku väärtuse alusel.</w:t>
      </w:r>
      <w:r w:rsidRPr="00F73E1E">
        <w:rPr>
          <w:rFonts w:ascii="Arial" w:hAnsi="Arial" w:cs="Arial"/>
          <w:i/>
          <w:sz w:val="20"/>
          <w:szCs w:val="20"/>
          <w:lang w:val="et-EE"/>
        </w:rPr>
        <w:t xml:space="preserve"> </w:t>
      </w:r>
      <w:r w:rsidRPr="00F73E1E" w:rsidR="00C24FA8">
        <w:rPr>
          <w:rFonts w:ascii="Arial" w:hAnsi="Arial" w:cs="Arial"/>
          <w:i/>
          <w:sz w:val="20"/>
          <w:szCs w:val="20"/>
          <w:lang w:val="et-EE"/>
        </w:rPr>
        <w:t>“</w:t>
      </w:r>
      <w:r w:rsidRPr="00F73E1E" w:rsidR="00245D66">
        <w:rPr>
          <w:rFonts w:ascii="Arial" w:hAnsi="Arial" w:cs="Arial"/>
          <w:i/>
          <w:sz w:val="20"/>
          <w:szCs w:val="20"/>
          <w:lang w:val="et-EE"/>
        </w:rPr>
        <w:t>Omanikupoolse erakorralise lepingu ülesütlemise või hoonestusõiguse omanikule üleandmise korral hüvitab omanik hoonestajale, hoonestusõiguse hariliku väärtuse ning tuvastatud ja tõendatud ehitiste likvideerimise kulu, kusjuures hoonestusõiguse harilik väärtus leitakse lepingu ülesütlemise teate saatmise kuupäeva seisuga, võttes arvesse hoonestusõiguse kehtivust kinnistusraamatus märgitud tähtaja lõpuni.</w:t>
      </w:r>
      <w:r w:rsidRPr="00F73E1E" w:rsidR="00C24FA8">
        <w:rPr>
          <w:rFonts w:ascii="Arial" w:hAnsi="Arial" w:cs="Arial"/>
          <w:i/>
          <w:sz w:val="20"/>
          <w:szCs w:val="20"/>
          <w:lang w:val="et-EE"/>
        </w:rPr>
        <w:t>”</w:t>
      </w:r>
      <w:r w:rsidRPr="00F73E1E" w:rsidR="00245D66">
        <w:rPr>
          <w:rFonts w:ascii="Arial" w:hAnsi="Arial" w:cs="Arial"/>
          <w:i/>
          <w:sz w:val="20"/>
          <w:szCs w:val="20"/>
          <w:lang w:val="et-EE"/>
        </w:rPr>
        <w:t xml:space="preserve"> </w:t>
      </w:r>
    </w:p>
    <w:p w:rsidRPr="00F73E1E" w:rsidR="00C24FA8" w:rsidP="00562CC7" w:rsidRDefault="00C24FA8" w14:paraId="29AD6634" w14:textId="77777777">
      <w:pPr>
        <w:pStyle w:val="ListParagraph"/>
        <w:widowControl w:val="0"/>
        <w:autoSpaceDE w:val="0"/>
        <w:autoSpaceDN w:val="0"/>
        <w:adjustRightInd w:val="0"/>
        <w:spacing w:after="120" w:line="240" w:lineRule="auto"/>
        <w:jc w:val="both"/>
        <w:rPr>
          <w:rFonts w:ascii="Arial" w:hAnsi="Arial" w:cs="Arial"/>
          <w:i/>
          <w:sz w:val="20"/>
          <w:szCs w:val="20"/>
          <w:lang w:val="et-EE"/>
        </w:rPr>
      </w:pPr>
    </w:p>
    <w:p w:rsidRPr="00F73E1E" w:rsidR="00126C68" w:rsidP="00562CC7" w:rsidRDefault="00534F8E" w14:paraId="12DA8F19" w14:textId="53EF171A" w14:noSpellErr="1">
      <w:pPr>
        <w:pStyle w:val="ListParagraph"/>
        <w:widowControl w:val="0"/>
        <w:autoSpaceDE w:val="0"/>
        <w:autoSpaceDN w:val="0"/>
        <w:adjustRightInd w:val="0"/>
        <w:spacing w:after="120" w:line="240" w:lineRule="auto"/>
        <w:jc w:val="both"/>
        <w:rPr>
          <w:rFonts w:ascii="Arial" w:hAnsi="Arial" w:cs="Arial"/>
          <w:sz w:val="20"/>
          <w:szCs w:val="20"/>
          <w:lang w:val="et-EE"/>
        </w:rPr>
      </w:pPr>
      <w:r w:rsidRPr="00F73E1E" w:rsidR="00534F8E">
        <w:rPr>
          <w:rFonts w:ascii="Arial" w:hAnsi="Arial" w:cs="Arial"/>
          <w:sz w:val="20"/>
          <w:szCs w:val="20"/>
          <w:lang w:val="et-EE"/>
        </w:rPr>
        <w:t xml:space="preserve">Selleks, et vältida edaspidiseid vaidlusi, tuleks lepinguga sätestada, mida </w:t>
      </w:r>
      <w:r w:rsidRPr="00F73E1E" w:rsidR="003524C4">
        <w:rPr>
          <w:rFonts w:ascii="Arial" w:hAnsi="Arial" w:cs="Arial"/>
          <w:sz w:val="20"/>
          <w:szCs w:val="20"/>
          <w:lang w:val="et-EE"/>
        </w:rPr>
        <w:t xml:space="preserve">hariliku väärtuse </w:t>
      </w:r>
      <w:r w:rsidRPr="00F73E1E" w:rsidR="00534F8E">
        <w:rPr>
          <w:rFonts w:ascii="Arial" w:hAnsi="Arial" w:cs="Arial"/>
          <w:sz w:val="20"/>
          <w:szCs w:val="20"/>
          <w:lang w:val="et-EE"/>
        </w:rPr>
        <w:t>hüvitis hõlmab</w:t>
      </w:r>
      <w:r w:rsidRPr="00F73E1E" w:rsidR="003524C4">
        <w:rPr>
          <w:rFonts w:ascii="Arial" w:hAnsi="Arial" w:cs="Arial"/>
          <w:sz w:val="20"/>
          <w:szCs w:val="20"/>
          <w:lang w:val="et-EE"/>
        </w:rPr>
        <w:t>, millise meetodi alusel selle suurus leitakse ja kelle hinnangut pooled aktsepteerivad</w:t>
      </w:r>
      <w:r w:rsidRPr="00F73E1E" w:rsidR="00534F8E">
        <w:rPr>
          <w:rFonts w:ascii="Arial" w:hAnsi="Arial" w:cs="Arial"/>
          <w:sz w:val="20"/>
          <w:szCs w:val="20"/>
          <w:lang w:val="et-EE"/>
        </w:rPr>
        <w:t>.</w:t>
      </w:r>
      <w:r w:rsidRPr="00F73E1E" w:rsidR="003524C4">
        <w:rPr>
          <w:rFonts w:ascii="Arial" w:hAnsi="Arial" w:cs="Arial"/>
          <w:sz w:val="20"/>
          <w:szCs w:val="20"/>
          <w:lang w:val="et-EE"/>
        </w:rPr>
        <w:t xml:space="preserve"> </w:t>
      </w:r>
      <w:r w:rsidRPr="00F73E1E" w:rsidR="00534F8E">
        <w:rPr>
          <w:rFonts w:ascii="Arial" w:hAnsi="Arial" w:cs="Arial"/>
          <w:sz w:val="20"/>
          <w:szCs w:val="20"/>
          <w:lang w:val="et-EE"/>
        </w:rPr>
        <w:t xml:space="preserve"> </w:t>
      </w:r>
      <w:r w:rsidRPr="00F73E1E" w:rsidR="007D0891">
        <w:rPr>
          <w:rFonts w:ascii="Arial" w:hAnsi="Arial" w:cs="Arial"/>
          <w:sz w:val="20"/>
          <w:szCs w:val="20"/>
          <w:lang w:val="et-EE"/>
        </w:rPr>
        <w:t>AÕS § 244</w:t>
      </w:r>
      <w:r w:rsidRPr="00F73E1E" w:rsidR="00C24FA8">
        <w:rPr>
          <w:rFonts w:ascii="Arial" w:hAnsi="Arial" w:cs="Arial"/>
          <w:sz w:val="20"/>
          <w:szCs w:val="20"/>
          <w:lang w:val="et-EE"/>
        </w:rPr>
        <w:t>²</w:t>
      </w:r>
      <w:r w:rsidRPr="00F73E1E" w:rsidR="007D0891">
        <w:rPr>
          <w:rFonts w:ascii="Arial" w:hAnsi="Arial" w:cs="Arial"/>
          <w:sz w:val="20"/>
          <w:szCs w:val="20"/>
          <w:lang w:val="et-EE"/>
        </w:rPr>
        <w:t xml:space="preserve"> järgi peab hoonestusõiguse langemisel omanikule omanik tasuma hoonestajale hüvitise. Hoonestusõiguse sisuks võib olla kokkulepe hüvitise suuruse ja maksmise viisi kohta. Kui hüvitise suurus ei ole kokku lepitud, loetakse selleks hoonestusõiguse harilik väärtus. </w:t>
      </w:r>
      <w:r w:rsidRPr="00F73E1E" w:rsidR="00126C68">
        <w:rPr>
          <w:rFonts w:ascii="Arial" w:hAnsi="Arial" w:cs="Arial"/>
          <w:sz w:val="20"/>
          <w:szCs w:val="20"/>
          <w:lang w:val="et-EE"/>
        </w:rPr>
        <w:t xml:space="preserve">Tsiviilseadustiku üldosa seaduse </w:t>
      </w:r>
      <w:r w:rsidRPr="00F73E1E" w:rsidR="00126C68">
        <w:rPr>
          <w:rFonts w:ascii="Arial" w:hAnsi="Arial" w:eastAsia="Times New Roman" w:cs="Arial"/>
          <w:kern w:val="0"/>
          <w:sz w:val="20"/>
          <w:szCs w:val="20"/>
          <w:bdr w:val="none" w:color="auto" w:sz="0" w:space="0" w:frame="1"/>
          <w:lang w:val="et-EE"/>
          <w14:ligatures w14:val="none"/>
        </w:rPr>
        <w:t>§ 65 k</w:t>
      </w:r>
      <w:r w:rsidRPr="00F73E1E" w:rsidR="00126C68">
        <w:rPr>
          <w:rFonts w:ascii="Arial" w:hAnsi="Arial" w:eastAsia="Times New Roman" w:cs="Arial"/>
          <w:kern w:val="0"/>
          <w:sz w:val="20"/>
          <w:szCs w:val="20"/>
          <w:lang w:val="et-EE"/>
          <w14:ligatures w14:val="none"/>
        </w:rPr>
        <w:t xml:space="preserve">ohaselt eseme väärtuseks loetakse selle harilik väärtus, kui seaduse või tehinguga ei ole ette nähtud teisiti. Eseme harilik väärtus on selle kohalik keskmine müügihind (turuhind). </w:t>
      </w:r>
      <w:r w:rsidRPr="00F73E1E" w:rsidR="00126C68">
        <w:rPr>
          <w:rFonts w:ascii="Arial" w:hAnsi="Arial" w:cs="Arial"/>
          <w:sz w:val="20"/>
          <w:szCs w:val="20"/>
          <w:lang w:val="et-EE"/>
        </w:rPr>
        <w:t>Praktikas on analoogseid hoonestusõiguse tehinguid, mis on hindamise hetkele piisavalt ajaliselt lähedal, sarnastes piirkondades või sarnaste arvuliste ja kvalitatiivsete näitajatega suhteliselt vähe või need puuduvad üldse.</w:t>
      </w:r>
      <w:r w:rsidRPr="00F73E1E" w:rsidR="003524C4">
        <w:rPr>
          <w:rFonts w:ascii="Arial" w:hAnsi="Arial" w:cs="Arial"/>
          <w:sz w:val="20"/>
          <w:szCs w:val="20"/>
          <w:lang w:val="et-EE"/>
        </w:rPr>
        <w:t xml:space="preserve"> Seega tuleks kokku leppida, millist hindamise meetodit kasutatakse, kui näiteks </w:t>
      </w:r>
      <w:r w:rsidRPr="00F73E1E" w:rsidR="00C24FA8">
        <w:rPr>
          <w:rFonts w:ascii="Arial" w:hAnsi="Arial" w:cs="Arial"/>
          <w:sz w:val="20"/>
          <w:szCs w:val="20"/>
          <w:lang w:val="et-EE"/>
        </w:rPr>
        <w:t xml:space="preserve">sarnaseid tehinguid pole ja </w:t>
      </w:r>
      <w:r w:rsidRPr="00F73E1E" w:rsidR="003524C4">
        <w:rPr>
          <w:rFonts w:ascii="Arial" w:hAnsi="Arial" w:cs="Arial"/>
          <w:sz w:val="20"/>
          <w:szCs w:val="20"/>
          <w:lang w:val="et-EE"/>
        </w:rPr>
        <w:t xml:space="preserve">võrdlusmeetodit ei ole võimalik kasutada. </w:t>
      </w:r>
    </w:p>
    <w:p w:rsidRPr="00F73E1E" w:rsidR="00126C68" w:rsidP="00562CC7" w:rsidRDefault="00126C68" w14:paraId="3BADAB31" w14:textId="77777777">
      <w:pPr>
        <w:pStyle w:val="ListParagraph"/>
        <w:widowControl w:val="0"/>
        <w:autoSpaceDE w:val="0"/>
        <w:autoSpaceDN w:val="0"/>
        <w:adjustRightInd w:val="0"/>
        <w:spacing w:after="120" w:line="240" w:lineRule="auto"/>
        <w:jc w:val="both"/>
        <w:rPr>
          <w:rFonts w:ascii="Arial" w:hAnsi="Arial" w:cs="Arial"/>
          <w:sz w:val="20"/>
          <w:szCs w:val="20"/>
          <w:lang w:val="et-EE"/>
        </w:rPr>
      </w:pPr>
    </w:p>
    <w:p w:rsidRPr="00F73E1E" w:rsidR="007D0891" w:rsidP="00562CC7" w:rsidRDefault="007D0891" w14:paraId="092D6591" w14:textId="0BDD4D0F">
      <w:pPr>
        <w:pStyle w:val="ListParagraph"/>
        <w:widowControl w:val="0"/>
        <w:autoSpaceDE w:val="0"/>
        <w:autoSpaceDN w:val="0"/>
        <w:adjustRightInd w:val="0"/>
        <w:spacing w:after="120" w:line="240" w:lineRule="auto"/>
        <w:jc w:val="both"/>
        <w:rPr>
          <w:rFonts w:ascii="Arial" w:hAnsi="Arial" w:cs="Arial"/>
          <w:sz w:val="20"/>
          <w:szCs w:val="20"/>
          <w:lang w:val="et-EE"/>
        </w:rPr>
      </w:pPr>
      <w:r w:rsidRPr="00F73E1E">
        <w:rPr>
          <w:rFonts w:ascii="Arial" w:hAnsi="Arial" w:cs="Arial"/>
          <w:sz w:val="20"/>
          <w:szCs w:val="20"/>
          <w:lang w:val="et-EE"/>
        </w:rPr>
        <w:t>Hoonestusõiguse seadmise eesmärk on püstitada tuulikud. Seega peaks hüvitis koosnema nii hoonestusõiguse</w:t>
      </w:r>
      <w:r w:rsidRPr="00F73E1E" w:rsidR="00C24FA8">
        <w:rPr>
          <w:rFonts w:ascii="Arial" w:hAnsi="Arial" w:cs="Arial"/>
          <w:sz w:val="20"/>
          <w:szCs w:val="20"/>
          <w:lang w:val="et-EE"/>
        </w:rPr>
        <w:t>,</w:t>
      </w:r>
      <w:r w:rsidRPr="00F73E1E">
        <w:rPr>
          <w:rFonts w:ascii="Arial" w:hAnsi="Arial" w:cs="Arial"/>
          <w:sz w:val="20"/>
          <w:szCs w:val="20"/>
          <w:lang w:val="et-EE"/>
        </w:rPr>
        <w:t xml:space="preserve"> kui </w:t>
      </w:r>
      <w:r w:rsidRPr="00F73E1E" w:rsidR="00C24FA8">
        <w:rPr>
          <w:rFonts w:ascii="Arial" w:hAnsi="Arial" w:cs="Arial"/>
          <w:sz w:val="20"/>
          <w:szCs w:val="20"/>
          <w:lang w:val="et-EE"/>
        </w:rPr>
        <w:t>tuulikute püstitamise ja kasutamise õiguse väärtusest kui ka</w:t>
      </w:r>
      <w:r w:rsidRPr="00F73E1E">
        <w:rPr>
          <w:rFonts w:ascii="Arial" w:hAnsi="Arial" w:cs="Arial"/>
          <w:sz w:val="20"/>
          <w:szCs w:val="20"/>
          <w:lang w:val="et-EE"/>
        </w:rPr>
        <w:t xml:space="preserve"> püstitatud </w:t>
      </w:r>
      <w:r w:rsidRPr="00F73E1E" w:rsidR="003524C4">
        <w:rPr>
          <w:rFonts w:ascii="Arial" w:hAnsi="Arial" w:cs="Arial"/>
          <w:sz w:val="20"/>
          <w:szCs w:val="20"/>
          <w:lang w:val="et-EE"/>
        </w:rPr>
        <w:t>tuulikute</w:t>
      </w:r>
      <w:r w:rsidRPr="00F73E1E">
        <w:rPr>
          <w:rFonts w:ascii="Arial" w:hAnsi="Arial" w:cs="Arial"/>
          <w:sz w:val="20"/>
          <w:szCs w:val="20"/>
          <w:lang w:val="et-EE"/>
        </w:rPr>
        <w:t xml:space="preserve"> </w:t>
      </w:r>
      <w:r w:rsidRPr="00F73E1E" w:rsidR="00C24FA8">
        <w:rPr>
          <w:rFonts w:ascii="Arial" w:hAnsi="Arial" w:cs="Arial"/>
          <w:sz w:val="20"/>
          <w:szCs w:val="20"/>
          <w:lang w:val="et-EE"/>
        </w:rPr>
        <w:t xml:space="preserve">(ehitiste) </w:t>
      </w:r>
      <w:r w:rsidRPr="00F73E1E">
        <w:rPr>
          <w:rFonts w:ascii="Arial" w:hAnsi="Arial" w:cs="Arial"/>
          <w:sz w:val="20"/>
          <w:szCs w:val="20"/>
          <w:lang w:val="et-EE"/>
        </w:rPr>
        <w:t>väärtuses</w:t>
      </w:r>
      <w:r w:rsidRPr="00F73E1E" w:rsidR="00C24FA8">
        <w:rPr>
          <w:rFonts w:ascii="Arial" w:hAnsi="Arial" w:cs="Arial"/>
          <w:sz w:val="20"/>
          <w:szCs w:val="20"/>
          <w:lang w:val="et-EE"/>
        </w:rPr>
        <w:t>t</w:t>
      </w:r>
      <w:r w:rsidRPr="00F73E1E" w:rsidR="00890258">
        <w:rPr>
          <w:rFonts w:ascii="Arial" w:hAnsi="Arial" w:cs="Arial"/>
          <w:sz w:val="20"/>
          <w:szCs w:val="20"/>
          <w:lang w:val="et-EE"/>
        </w:rPr>
        <w:t xml:space="preserve"> ja muudest kinnisajale tehtud kuludest</w:t>
      </w:r>
      <w:r w:rsidRPr="00F73E1E" w:rsidR="00C24FA8">
        <w:rPr>
          <w:rFonts w:ascii="Arial" w:hAnsi="Arial" w:cs="Arial"/>
          <w:sz w:val="20"/>
          <w:szCs w:val="20"/>
          <w:lang w:val="et-EE"/>
        </w:rPr>
        <w:t>, mitte ainult hoonestusõiguse harilikust väärtusest.</w:t>
      </w:r>
      <w:r w:rsidRPr="00F73E1E" w:rsidR="003524C4">
        <w:rPr>
          <w:rFonts w:ascii="Arial" w:hAnsi="Arial" w:cs="Arial"/>
          <w:sz w:val="20"/>
          <w:szCs w:val="20"/>
          <w:lang w:val="et-EE"/>
        </w:rPr>
        <w:t xml:space="preserve"> AÕS § 253 lg 1 sätestab, et h</w:t>
      </w:r>
      <w:r w:rsidRPr="00F73E1E" w:rsidR="003524C4">
        <w:rPr>
          <w:rFonts w:ascii="Arial" w:hAnsi="Arial" w:cs="Arial"/>
          <w:color w:val="202020"/>
          <w:sz w:val="20"/>
          <w:szCs w:val="20"/>
          <w:shd w:val="clear" w:color="auto" w:fill="FFFFFF"/>
          <w:lang w:val="et-EE"/>
        </w:rPr>
        <w:t xml:space="preserve">oonestusõiguse lõppemisel selle tähtaja möödumise tõttu peab kinnisasja omanik maksma hoonestajale hüvitise kinnisasjale jääva </w:t>
      </w:r>
      <w:r w:rsidRPr="00F73E1E" w:rsidR="003524C4">
        <w:rPr>
          <w:rFonts w:ascii="Arial" w:hAnsi="Arial" w:cs="Arial"/>
          <w:color w:val="202020"/>
          <w:sz w:val="20"/>
          <w:szCs w:val="20"/>
          <w:u w:val="single"/>
          <w:shd w:val="clear" w:color="auto" w:fill="FFFFFF"/>
          <w:lang w:val="et-EE"/>
        </w:rPr>
        <w:t>ehitise</w:t>
      </w:r>
      <w:r w:rsidRPr="00F73E1E" w:rsidR="003524C4">
        <w:rPr>
          <w:rFonts w:ascii="Arial" w:hAnsi="Arial" w:cs="Arial"/>
          <w:color w:val="202020"/>
          <w:sz w:val="20"/>
          <w:szCs w:val="20"/>
          <w:shd w:val="clear" w:color="auto" w:fill="FFFFFF"/>
          <w:lang w:val="et-EE"/>
        </w:rPr>
        <w:t xml:space="preserve"> eest. </w:t>
      </w:r>
      <w:r w:rsidRPr="00F73E1E" w:rsidR="00126C68">
        <w:rPr>
          <w:rFonts w:ascii="Arial" w:hAnsi="Arial" w:cs="Arial"/>
          <w:sz w:val="20"/>
          <w:szCs w:val="20"/>
          <w:lang w:val="et-EE"/>
        </w:rPr>
        <w:t xml:space="preserve"> Oletame, et riik omanikuna kasutab lepingu erakorralise ülesütlemise õigust </w:t>
      </w:r>
      <w:r w:rsidRPr="00F73E1E" w:rsidR="00C24FA8">
        <w:rPr>
          <w:rFonts w:ascii="Arial" w:hAnsi="Arial" w:cs="Arial"/>
          <w:sz w:val="20"/>
          <w:szCs w:val="20"/>
          <w:lang w:val="et-EE"/>
        </w:rPr>
        <w:t>mõne aasta jooksul</w:t>
      </w:r>
      <w:r w:rsidRPr="00F73E1E" w:rsidR="00126C68">
        <w:rPr>
          <w:rFonts w:ascii="Arial" w:hAnsi="Arial" w:cs="Arial"/>
          <w:sz w:val="20"/>
          <w:szCs w:val="20"/>
          <w:lang w:val="et-EE"/>
        </w:rPr>
        <w:t xml:space="preserve"> tuulikute püstitamisest. Sellisel juhul on ebamõislik panna ühepoolselt kogu äririski, et investeeringud võivad jääda hüvitiseta, hoonestaja kanda. </w:t>
      </w:r>
      <w:r w:rsidRPr="00F73E1E" w:rsidR="003524C4">
        <w:rPr>
          <w:rFonts w:ascii="Arial" w:hAnsi="Arial" w:cs="Arial"/>
          <w:sz w:val="20"/>
          <w:szCs w:val="20"/>
          <w:lang w:val="et-EE"/>
        </w:rPr>
        <w:t xml:space="preserve">Võimalik, et hüvitise suurus </w:t>
      </w:r>
      <w:r w:rsidRPr="00F73E1E" w:rsidR="00C24FA8">
        <w:rPr>
          <w:rFonts w:ascii="Arial" w:hAnsi="Arial" w:cs="Arial"/>
          <w:sz w:val="20"/>
          <w:szCs w:val="20"/>
          <w:lang w:val="et-EE"/>
        </w:rPr>
        <w:t>peaks</w:t>
      </w:r>
      <w:r w:rsidRPr="00F73E1E" w:rsidR="003524C4">
        <w:rPr>
          <w:rFonts w:ascii="Arial" w:hAnsi="Arial" w:cs="Arial"/>
          <w:sz w:val="20"/>
          <w:szCs w:val="20"/>
          <w:lang w:val="et-EE"/>
        </w:rPr>
        <w:t xml:space="preserve"> erine</w:t>
      </w:r>
      <w:r w:rsidRPr="00F73E1E" w:rsidR="00C24FA8">
        <w:rPr>
          <w:rFonts w:ascii="Arial" w:hAnsi="Arial" w:cs="Arial"/>
          <w:sz w:val="20"/>
          <w:szCs w:val="20"/>
          <w:lang w:val="et-EE"/>
        </w:rPr>
        <w:t>ma</w:t>
      </w:r>
      <w:r w:rsidRPr="00F73E1E" w:rsidR="003524C4">
        <w:rPr>
          <w:rFonts w:ascii="Arial" w:hAnsi="Arial" w:cs="Arial"/>
          <w:sz w:val="20"/>
          <w:szCs w:val="20"/>
          <w:lang w:val="et-EE"/>
        </w:rPr>
        <w:t xml:space="preserve"> sõltuvalt sellest, millisel hoonestusõiguse kehtivuse aastal omanik lepingu erakorraliselt üles ütleb. Selguse huvides võiksite teha näidisarvutuse</w:t>
      </w:r>
      <w:r w:rsidRPr="00F73E1E" w:rsidR="00C24FA8">
        <w:rPr>
          <w:rFonts w:ascii="Arial" w:hAnsi="Arial" w:cs="Arial"/>
          <w:sz w:val="20"/>
          <w:szCs w:val="20"/>
          <w:lang w:val="et-EE"/>
        </w:rPr>
        <w:t xml:space="preserve">d. </w:t>
      </w:r>
      <w:r w:rsidRPr="00F73E1E" w:rsidR="003524C4">
        <w:rPr>
          <w:rFonts w:ascii="Arial" w:hAnsi="Arial" w:cs="Arial"/>
          <w:sz w:val="20"/>
          <w:szCs w:val="20"/>
          <w:lang w:val="et-EE"/>
        </w:rPr>
        <w:t xml:space="preserve"> </w:t>
      </w:r>
    </w:p>
    <w:p w:rsidRPr="00F73E1E" w:rsidR="00C24FA8" w:rsidP="00562CC7" w:rsidRDefault="00C24FA8" w14:paraId="219C037D" w14:textId="77777777">
      <w:pPr>
        <w:pStyle w:val="ListParagraph"/>
        <w:widowControl w:val="0"/>
        <w:autoSpaceDE w:val="0"/>
        <w:autoSpaceDN w:val="0"/>
        <w:adjustRightInd w:val="0"/>
        <w:spacing w:after="120" w:line="240" w:lineRule="auto"/>
        <w:jc w:val="both"/>
        <w:rPr>
          <w:rFonts w:ascii="Arial" w:hAnsi="Arial" w:cs="Arial"/>
          <w:sz w:val="20"/>
          <w:szCs w:val="20"/>
          <w:lang w:val="et-EE"/>
        </w:rPr>
      </w:pPr>
    </w:p>
    <w:p w:rsidRPr="00F73E1E" w:rsidR="00767001" w:rsidP="00DD5808" w:rsidRDefault="00C24FA8" w14:paraId="206930B0" w14:textId="77777777">
      <w:pPr>
        <w:pStyle w:val="ListParagraph"/>
        <w:widowControl w:val="0"/>
        <w:numPr>
          <w:ilvl w:val="0"/>
          <w:numId w:val="3"/>
        </w:numPr>
        <w:autoSpaceDE w:val="0"/>
        <w:autoSpaceDN w:val="0"/>
        <w:adjustRightInd w:val="0"/>
        <w:spacing w:after="120" w:line="240" w:lineRule="auto"/>
        <w:jc w:val="both"/>
        <w:rPr>
          <w:rFonts w:ascii="Arial" w:hAnsi="Arial" w:cs="Arial"/>
          <w:sz w:val="20"/>
          <w:szCs w:val="20"/>
          <w:lang w:val="et-EE"/>
        </w:rPr>
      </w:pPr>
      <w:r w:rsidRPr="00F73E1E">
        <w:rPr>
          <w:rFonts w:ascii="Arial" w:hAnsi="Arial" w:cs="Arial"/>
          <w:sz w:val="20"/>
          <w:szCs w:val="20"/>
          <w:lang w:val="et-EE"/>
        </w:rPr>
        <w:t xml:space="preserve">Juhime teie tähelepanku ka punktile 3.10.3, mille kohaselt hoonestusõiguse lõppemisel mistahes alusel, hoonestusõiguse lepingu ülesütlemisel või kui omanik on nõudnud hoonestusõiguse üleandmist (sh omanikule langemise korras), on hoonestaja kohustatud tagama hoonestusõigusele seatud märgete ja piiratud asjaõiguste lõpetamise ning tagama nende kinnistusraamatust kustutamise, </w:t>
      </w:r>
      <w:r w:rsidRPr="00F73E1E">
        <w:rPr>
          <w:rFonts w:ascii="Arial" w:hAnsi="Arial" w:cs="Arial"/>
          <w:sz w:val="20"/>
          <w:szCs w:val="20"/>
          <w:u w:val="single"/>
          <w:lang w:val="et-EE"/>
        </w:rPr>
        <w:t xml:space="preserve">sh vajadusel tasuma hoonestusõigusele seatud hüpoteekidega tagatud võlad </w:t>
      </w:r>
      <w:r w:rsidRPr="00F73E1E">
        <w:rPr>
          <w:rFonts w:ascii="Arial" w:hAnsi="Arial" w:cs="Arial"/>
          <w:sz w:val="20"/>
          <w:szCs w:val="20"/>
          <w:lang w:val="et-EE"/>
        </w:rPr>
        <w:t xml:space="preserve">ning tagama vastavate hüpoteekide kustutamise hiljemalt ajaks, kui hoonestaja on kohustatud hoonestusõiguse üle andma või kinnistusraamatust kustutama. Selle kohustuse rikkumisel kohustub hoonestaja maksma omanikule leppetrahvi ühe aasta maakasutustasu summas iga viivitatud päeva eest. </w:t>
      </w:r>
    </w:p>
    <w:p w:rsidRPr="00F73E1E" w:rsidR="00767001" w:rsidP="00767001" w:rsidRDefault="00767001" w14:paraId="32914F60" w14:textId="77777777">
      <w:pPr>
        <w:pStyle w:val="ListParagraph"/>
        <w:widowControl w:val="0"/>
        <w:autoSpaceDE w:val="0"/>
        <w:autoSpaceDN w:val="0"/>
        <w:adjustRightInd w:val="0"/>
        <w:spacing w:after="120" w:line="240" w:lineRule="auto"/>
        <w:jc w:val="both"/>
        <w:rPr>
          <w:rFonts w:ascii="Arial" w:hAnsi="Arial" w:cs="Arial"/>
          <w:sz w:val="20"/>
          <w:szCs w:val="20"/>
          <w:lang w:val="et-EE"/>
        </w:rPr>
      </w:pPr>
    </w:p>
    <w:p w:rsidRPr="00F73E1E" w:rsidR="00C24FA8" w:rsidP="00767001" w:rsidRDefault="00C24FA8" w14:paraId="5EE7E433" w14:textId="7E7D9385">
      <w:pPr>
        <w:pStyle w:val="ListParagraph"/>
        <w:widowControl w:val="0"/>
        <w:autoSpaceDE w:val="0"/>
        <w:autoSpaceDN w:val="0"/>
        <w:adjustRightInd w:val="0"/>
        <w:spacing w:after="120" w:line="240" w:lineRule="auto"/>
        <w:jc w:val="both"/>
        <w:rPr>
          <w:rFonts w:ascii="Arial" w:hAnsi="Arial" w:cs="Arial"/>
          <w:sz w:val="20"/>
          <w:szCs w:val="20"/>
          <w:lang w:val="et-EE"/>
        </w:rPr>
      </w:pPr>
      <w:r w:rsidRPr="00F73E1E">
        <w:rPr>
          <w:rFonts w:ascii="Arial" w:hAnsi="Arial" w:cs="Arial"/>
          <w:sz w:val="20"/>
          <w:szCs w:val="20"/>
          <w:lang w:val="et-EE"/>
        </w:rPr>
        <w:t xml:space="preserve">Viidatud punkt 3.10.3 kohaldub ka siis, kui omanik ütleb lepingu üles tuginedes punktile 3.9.4. Meie hinnangul tuleks sellisel juhul kokku leppida, et hoonestusõigusele seatud hüpoteekidega tagatud võlgade suurust võetakse arvesse hoonestajale hüvitise maksmisel. </w:t>
      </w:r>
      <w:r w:rsidRPr="00F73E1E" w:rsidR="009F02D6">
        <w:rPr>
          <w:rFonts w:ascii="Arial" w:hAnsi="Arial" w:cs="Arial"/>
          <w:sz w:val="20"/>
          <w:szCs w:val="20"/>
          <w:lang w:val="et-EE"/>
        </w:rPr>
        <w:t xml:space="preserve">Hüvitise eesmärgiks peaks olema hoonestaja õiguse kaotamise tagajärjel tekkinud kahju heastamine. </w:t>
      </w:r>
    </w:p>
    <w:p w:rsidRPr="00F73E1E" w:rsidR="007D0891" w:rsidP="00562CC7" w:rsidRDefault="007D0891" w14:paraId="15A058B9" w14:textId="77777777">
      <w:pPr>
        <w:pStyle w:val="ListParagraph"/>
        <w:widowControl w:val="0"/>
        <w:autoSpaceDE w:val="0"/>
        <w:autoSpaceDN w:val="0"/>
        <w:adjustRightInd w:val="0"/>
        <w:spacing w:after="120" w:line="240" w:lineRule="auto"/>
        <w:jc w:val="both"/>
        <w:rPr>
          <w:rFonts w:ascii="Arial" w:hAnsi="Arial" w:cs="Arial"/>
          <w:sz w:val="20"/>
          <w:szCs w:val="20"/>
          <w:lang w:val="et-EE"/>
        </w:rPr>
      </w:pPr>
    </w:p>
    <w:p w:rsidRPr="00F73E1E" w:rsidR="00534F8E" w:rsidP="00562CC7" w:rsidRDefault="00534F8E" w14:paraId="72FF4FAA" w14:textId="0AF9CA33">
      <w:pPr>
        <w:pStyle w:val="ListParagraph"/>
        <w:widowControl w:val="0"/>
        <w:autoSpaceDE w:val="0"/>
        <w:autoSpaceDN w:val="0"/>
        <w:adjustRightInd w:val="0"/>
        <w:spacing w:after="120" w:line="240" w:lineRule="auto"/>
        <w:jc w:val="both"/>
        <w:rPr>
          <w:rFonts w:ascii="Arial" w:hAnsi="Arial" w:cs="Arial"/>
          <w:i/>
          <w:iCs/>
          <w:sz w:val="20"/>
          <w:szCs w:val="20"/>
          <w:lang w:val="et-EE"/>
        </w:rPr>
      </w:pPr>
    </w:p>
    <w:p w:rsidRPr="00F73E1E" w:rsidR="00C24FA8" w:rsidP="00562CC7" w:rsidRDefault="00C24FA8" w14:paraId="7576EAB5" w14:textId="0215DC73">
      <w:pPr>
        <w:pStyle w:val="ListParagraph"/>
        <w:widowControl w:val="0"/>
        <w:numPr>
          <w:ilvl w:val="0"/>
          <w:numId w:val="3"/>
        </w:numPr>
        <w:autoSpaceDE w:val="0"/>
        <w:autoSpaceDN w:val="0"/>
        <w:adjustRightInd w:val="0"/>
        <w:spacing w:after="120" w:line="240" w:lineRule="auto"/>
        <w:jc w:val="both"/>
        <w:rPr>
          <w:rFonts w:ascii="Arial" w:hAnsi="Arial" w:cs="Arial"/>
          <w:sz w:val="20"/>
          <w:szCs w:val="20"/>
          <w:lang w:val="et-EE"/>
        </w:rPr>
      </w:pPr>
      <w:r w:rsidRPr="00F73E1E">
        <w:rPr>
          <w:rFonts w:ascii="Arial" w:hAnsi="Arial" w:cs="Arial"/>
          <w:sz w:val="20"/>
          <w:szCs w:val="20"/>
          <w:lang w:val="et-EE"/>
        </w:rPr>
        <w:t xml:space="preserve">Teeme ettepaneku sõnastada punkt 3.10.2. arusaadavamalt. Pakutava sõnastuse kohaselt on tekitatud keeruline konstruktsioon, kus lepingu osalised peavad lepingu ülesütlemisel punkti 3.9.4. alusel hakkama tuvastama, kas on vastuolusid punkti 3.10.2 ja 3.9.4. vahel. </w:t>
      </w:r>
    </w:p>
    <w:p w:rsidRPr="00F73E1E" w:rsidR="00C24FA8" w:rsidP="00562CC7" w:rsidRDefault="00C24FA8" w14:paraId="140FE7E6" w14:textId="05B9866E">
      <w:pPr>
        <w:spacing w:after="120" w:line="240" w:lineRule="auto"/>
        <w:ind w:left="720"/>
        <w:jc w:val="both"/>
        <w:rPr>
          <w:rFonts w:ascii="Arial" w:hAnsi="Arial" w:cs="Arial"/>
          <w:i/>
          <w:iCs/>
          <w:sz w:val="20"/>
          <w:szCs w:val="20"/>
          <w:lang w:val="et-EE"/>
        </w:rPr>
      </w:pPr>
      <w:r w:rsidRPr="00F73E1E">
        <w:rPr>
          <w:rFonts w:ascii="Arial" w:hAnsi="Arial" w:cs="Arial"/>
          <w:i/>
          <w:sz w:val="20"/>
          <w:szCs w:val="20"/>
          <w:lang w:val="et-EE"/>
        </w:rPr>
        <w:t xml:space="preserve">Sõnastusettepanek on järgmine: “Hoonestusõiguse lepingu ülesütlemisel või omanikule üleandmisel punktis 3.9.4 sätestatud juhul käesolevat punkti ei kohaldata. </w:t>
      </w:r>
      <w:r w:rsidRPr="00F73E1E">
        <w:rPr>
          <w:rFonts w:ascii="Arial" w:hAnsi="Arial" w:cs="Arial"/>
          <w:i/>
          <w:iCs/>
          <w:sz w:val="20"/>
          <w:szCs w:val="20"/>
          <w:lang w:val="et-EE"/>
        </w:rPr>
        <w:t>“</w:t>
      </w:r>
    </w:p>
    <w:p w:rsidRPr="00DD5808" w:rsidR="00C24FA8" w:rsidP="00562CC7" w:rsidRDefault="00C24FA8" w14:paraId="52003309" w14:textId="77777777">
      <w:pPr>
        <w:spacing w:after="120" w:line="240" w:lineRule="auto"/>
        <w:ind w:left="720"/>
        <w:jc w:val="both"/>
        <w:rPr>
          <w:rFonts w:ascii="Arial" w:hAnsi="Arial" w:cs="Arial"/>
          <w:i/>
          <w:iCs/>
          <w:sz w:val="20"/>
          <w:szCs w:val="20"/>
        </w:rPr>
      </w:pPr>
    </w:p>
    <w:p w:rsidRPr="00DD5808" w:rsidR="00201C0A" w:rsidP="00562CC7" w:rsidRDefault="008C28C1" w14:paraId="042A41E1" w14:textId="5CFC5E31">
      <w:pPr>
        <w:pStyle w:val="ListParagraph"/>
        <w:shd w:val="clear" w:color="auto" w:fill="FFFFFF" w:themeFill="background1"/>
        <w:spacing w:before="60" w:after="0"/>
        <w:ind w:left="644"/>
        <w:jc w:val="both"/>
        <w:rPr>
          <w:rFonts w:ascii="Arial" w:hAnsi="Arial" w:eastAsia="Arial" w:cs="Arial"/>
          <w:sz w:val="20"/>
          <w:szCs w:val="20"/>
          <w:lang w:val="et-EE"/>
        </w:rPr>
      </w:pPr>
      <w:r w:rsidRPr="00DD5808">
        <w:rPr>
          <w:rFonts w:ascii="Arial" w:hAnsi="Arial" w:eastAsia="Arial" w:cs="Arial"/>
          <w:sz w:val="20"/>
          <w:szCs w:val="20"/>
          <w:lang w:val="et-EE"/>
        </w:rPr>
        <w:t xml:space="preserve">Oleme valmis kohtuma ja ettepanekuid täiendavalt selgitama. </w:t>
      </w:r>
    </w:p>
    <w:p w:rsidRPr="00DD5808" w:rsidR="00201C0A" w:rsidP="00562CC7" w:rsidRDefault="00201C0A" w14:paraId="5576B238" w14:textId="77777777">
      <w:pPr>
        <w:pStyle w:val="ListParagraph"/>
        <w:shd w:val="clear" w:color="auto" w:fill="FFFFFF" w:themeFill="background1"/>
        <w:spacing w:before="60" w:after="0"/>
        <w:ind w:left="644"/>
        <w:jc w:val="both"/>
        <w:rPr>
          <w:rFonts w:ascii="Arial" w:hAnsi="Arial" w:eastAsia="Arial" w:cs="Arial"/>
          <w:sz w:val="20"/>
          <w:szCs w:val="20"/>
          <w:lang w:val="et-EE"/>
        </w:rPr>
      </w:pPr>
    </w:p>
    <w:p w:rsidRPr="00DD5808" w:rsidR="00201C0A" w:rsidP="00562CC7" w:rsidRDefault="00201C0A" w14:paraId="572AEDFE" w14:textId="77777777">
      <w:pPr>
        <w:pStyle w:val="ListParagraph"/>
        <w:shd w:val="clear" w:color="auto" w:fill="FFFFFF" w:themeFill="background1"/>
        <w:spacing w:before="60" w:after="0"/>
        <w:ind w:left="644"/>
        <w:jc w:val="both"/>
        <w:rPr>
          <w:rFonts w:ascii="Arial" w:hAnsi="Arial" w:eastAsia="Arial" w:cs="Arial"/>
          <w:sz w:val="20"/>
          <w:szCs w:val="20"/>
          <w:lang w:val="et-EE"/>
        </w:rPr>
      </w:pPr>
    </w:p>
    <w:p w:rsidR="008C28C1" w:rsidP="00562CC7" w:rsidRDefault="008C28C1" w14:paraId="524EB341" w14:textId="5D91DA4E">
      <w:pPr>
        <w:pStyle w:val="ListParagraph"/>
        <w:shd w:val="clear" w:color="auto" w:fill="FFFFFF" w:themeFill="background1"/>
        <w:spacing w:before="60" w:after="0"/>
        <w:ind w:left="644"/>
        <w:jc w:val="both"/>
        <w:rPr>
          <w:rFonts w:ascii="Arial" w:hAnsi="Arial" w:eastAsia="Arial" w:cs="Arial"/>
          <w:sz w:val="20"/>
          <w:szCs w:val="20"/>
          <w:lang w:val="et-EE"/>
        </w:rPr>
      </w:pPr>
      <w:r w:rsidRPr="004C3FC6">
        <w:rPr>
          <w:rFonts w:ascii="Arial" w:hAnsi="Arial" w:eastAsia="Arial" w:cs="Arial"/>
          <w:sz w:val="20"/>
          <w:szCs w:val="20"/>
          <w:lang w:val="et-EE"/>
        </w:rPr>
        <w:t>Lugupidamisega</w:t>
      </w:r>
      <w:r w:rsidRPr="004C3FC6" w:rsidR="004C3FC6">
        <w:rPr>
          <w:rFonts w:ascii="Arial" w:hAnsi="Arial" w:eastAsia="Arial" w:cs="Arial"/>
          <w:sz w:val="20"/>
          <w:szCs w:val="20"/>
          <w:lang w:val="et-EE"/>
        </w:rPr>
        <w:t>,</w:t>
      </w:r>
    </w:p>
    <w:p w:rsidR="00D912D9" w:rsidP="00562CC7" w:rsidRDefault="00D912D9" w14:paraId="38D142A5" w14:textId="77777777">
      <w:pPr>
        <w:pStyle w:val="ListParagraph"/>
        <w:shd w:val="clear" w:color="auto" w:fill="FFFFFF" w:themeFill="background1"/>
        <w:spacing w:before="60" w:after="0"/>
        <w:ind w:left="644"/>
        <w:jc w:val="both"/>
        <w:rPr>
          <w:rFonts w:ascii="Arial" w:hAnsi="Arial" w:eastAsia="Arial" w:cs="Arial"/>
          <w:sz w:val="20"/>
          <w:szCs w:val="20"/>
          <w:lang w:val="et-EE"/>
        </w:rPr>
      </w:pPr>
    </w:p>
    <w:p w:rsidRPr="00DD5808" w:rsidR="00D912D9" w:rsidP="00562CC7" w:rsidRDefault="00D912D9" w14:paraId="64B8372B" w14:textId="4B44A4EE">
      <w:pPr>
        <w:pStyle w:val="ListParagraph"/>
        <w:shd w:val="clear" w:color="auto" w:fill="FFFFFF" w:themeFill="background1"/>
        <w:spacing w:before="60" w:after="0"/>
        <w:ind w:left="644"/>
        <w:jc w:val="both"/>
        <w:rPr>
          <w:rFonts w:ascii="Arial" w:hAnsi="Arial" w:eastAsia="Arial" w:cs="Arial"/>
          <w:sz w:val="20"/>
          <w:szCs w:val="20"/>
          <w:lang w:val="et-EE"/>
        </w:rPr>
      </w:pPr>
      <w:r>
        <w:rPr>
          <w:rFonts w:ascii="Arial" w:hAnsi="Arial" w:eastAsia="Arial" w:cs="Arial"/>
          <w:sz w:val="20"/>
          <w:szCs w:val="20"/>
          <w:lang w:val="et-EE"/>
        </w:rPr>
        <w:t>Raido Hallik (Allkirjastatud digitaalselt)</w:t>
      </w:r>
    </w:p>
    <w:p w:rsidRPr="00DD5808" w:rsidR="008805CB" w:rsidP="00562CC7" w:rsidRDefault="008805CB" w14:paraId="3B7C0630" w14:textId="12258B81">
      <w:pPr>
        <w:jc w:val="both"/>
        <w:rPr>
          <w:rFonts w:ascii="Arial" w:hAnsi="Arial" w:eastAsia="Arial" w:cs="Arial"/>
          <w:sz w:val="20"/>
          <w:szCs w:val="20"/>
          <w:lang w:val="et-EE"/>
        </w:rPr>
      </w:pPr>
    </w:p>
    <w:sectPr w:rsidRPr="00DD5808" w:rsidR="008805CB">
      <w:footerReference w:type="default" r:id="rId1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E022D" w:rsidP="008C28C1" w:rsidRDefault="006E022D" w14:paraId="7B045C3F" w14:textId="77777777">
      <w:pPr>
        <w:spacing w:after="0" w:line="240" w:lineRule="auto"/>
      </w:pPr>
      <w:r>
        <w:separator/>
      </w:r>
    </w:p>
  </w:endnote>
  <w:endnote w:type="continuationSeparator" w:id="0">
    <w:p w:rsidR="006E022D" w:rsidP="008C28C1" w:rsidRDefault="006E022D" w14:paraId="3B04B9B4" w14:textId="77777777">
      <w:pPr>
        <w:spacing w:after="0" w:line="240" w:lineRule="auto"/>
      </w:pPr>
      <w:r>
        <w:continuationSeparator/>
      </w:r>
    </w:p>
  </w:endnote>
  <w:endnote w:type="continuationNotice" w:id="1">
    <w:p w:rsidR="006E022D" w:rsidRDefault="006E022D" w14:paraId="3C7FCD3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0953000"/>
      <w:docPartObj>
        <w:docPartGallery w:val="Page Numbers (Bottom of Page)"/>
        <w:docPartUnique/>
      </w:docPartObj>
    </w:sdtPr>
    <w:sdtEndPr>
      <w:rPr>
        <w:noProof/>
      </w:rPr>
    </w:sdtEndPr>
    <w:sdtContent>
      <w:p w:rsidR="008C28C1" w:rsidRDefault="008C28C1" w14:paraId="3AE8CDE9" w14:textId="559271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C28C1" w:rsidRDefault="008C28C1" w14:paraId="1153D68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E022D" w:rsidP="008C28C1" w:rsidRDefault="006E022D" w14:paraId="3BC45932" w14:textId="77777777">
      <w:pPr>
        <w:spacing w:after="0" w:line="240" w:lineRule="auto"/>
      </w:pPr>
      <w:r>
        <w:separator/>
      </w:r>
    </w:p>
  </w:footnote>
  <w:footnote w:type="continuationSeparator" w:id="0">
    <w:p w:rsidR="006E022D" w:rsidP="008C28C1" w:rsidRDefault="006E022D" w14:paraId="41CCE09C" w14:textId="77777777">
      <w:pPr>
        <w:spacing w:after="0" w:line="240" w:lineRule="auto"/>
      </w:pPr>
      <w:r>
        <w:continuationSeparator/>
      </w:r>
    </w:p>
  </w:footnote>
  <w:footnote w:type="continuationNotice" w:id="1">
    <w:p w:rsidR="006E022D" w:rsidRDefault="006E022D" w14:paraId="65210E3D"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97B61"/>
    <w:multiLevelType w:val="multilevel"/>
    <w:tmpl w:val="0032E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327034C7"/>
    <w:multiLevelType w:val="hybridMultilevel"/>
    <w:tmpl w:val="ED0215D6"/>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2F207F"/>
    <w:multiLevelType w:val="multilevel"/>
    <w:tmpl w:val="8E8C22E8"/>
    <w:lvl w:ilvl="0">
      <w:start w:val="3"/>
      <w:numFmt w:val="decimal"/>
      <w:lvlText w:val="%1."/>
      <w:lvlJc w:val="left"/>
      <w:pPr>
        <w:ind w:left="660" w:hanging="660"/>
      </w:pPr>
      <w:rPr>
        <w:rFonts w:hint="default"/>
      </w:rPr>
    </w:lvl>
    <w:lvl w:ilvl="1">
      <w:start w:val="10"/>
      <w:numFmt w:val="decimal"/>
      <w:lvlText w:val="%1.%2."/>
      <w:lvlJc w:val="left"/>
      <w:pPr>
        <w:ind w:left="944" w:hanging="660"/>
      </w:pPr>
      <w:rPr>
        <w:rFonts w:hint="default"/>
      </w:rPr>
    </w:lvl>
    <w:lvl w:ilvl="2">
      <w:start w:val="1"/>
      <w:numFmt w:val="decimal"/>
      <w:lvlText w:val="%1.%2.%3."/>
      <w:lvlJc w:val="left"/>
      <w:pPr>
        <w:ind w:left="1288" w:hanging="720"/>
      </w:pPr>
      <w:rPr>
        <w:rFonts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3CB35F0B"/>
    <w:multiLevelType w:val="hybridMultilevel"/>
    <w:tmpl w:val="8E224898"/>
    <w:lvl w:ilvl="0" w:tplc="5C1860A8">
      <w:start w:val="1"/>
      <w:numFmt w:val="decimal"/>
      <w:lvlText w:val="%1."/>
      <w:lvlJc w:val="left"/>
      <w:pPr>
        <w:ind w:left="720" w:hanging="360"/>
      </w:pPr>
      <w:rPr>
        <w:rFonts w:hint="default" w:ascii="Times New Roman"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714096">
    <w:abstractNumId w:val="1"/>
  </w:num>
  <w:num w:numId="2" w16cid:durableId="814251665">
    <w:abstractNumId w:val="0"/>
  </w:num>
  <w:num w:numId="3" w16cid:durableId="1510094211">
    <w:abstractNumId w:val="3"/>
  </w:num>
  <w:num w:numId="4" w16cid:durableId="112872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1D3"/>
    <w:rsid w:val="00001E3C"/>
    <w:rsid w:val="00004884"/>
    <w:rsid w:val="000116F1"/>
    <w:rsid w:val="00011B29"/>
    <w:rsid w:val="000127AC"/>
    <w:rsid w:val="00015BFC"/>
    <w:rsid w:val="00021A7C"/>
    <w:rsid w:val="00026141"/>
    <w:rsid w:val="000266B8"/>
    <w:rsid w:val="00031929"/>
    <w:rsid w:val="00035890"/>
    <w:rsid w:val="00041B8F"/>
    <w:rsid w:val="000468B4"/>
    <w:rsid w:val="00047DCD"/>
    <w:rsid w:val="00060291"/>
    <w:rsid w:val="00061A8E"/>
    <w:rsid w:val="00064142"/>
    <w:rsid w:val="00065543"/>
    <w:rsid w:val="000700AF"/>
    <w:rsid w:val="0007643B"/>
    <w:rsid w:val="0008023E"/>
    <w:rsid w:val="00083376"/>
    <w:rsid w:val="00083CAD"/>
    <w:rsid w:val="00085275"/>
    <w:rsid w:val="0008668C"/>
    <w:rsid w:val="00094389"/>
    <w:rsid w:val="00095323"/>
    <w:rsid w:val="000A0261"/>
    <w:rsid w:val="000A2308"/>
    <w:rsid w:val="000A50D1"/>
    <w:rsid w:val="000B7910"/>
    <w:rsid w:val="000C0BFA"/>
    <w:rsid w:val="000C2475"/>
    <w:rsid w:val="000C2953"/>
    <w:rsid w:val="000C7E04"/>
    <w:rsid w:val="000D0C0D"/>
    <w:rsid w:val="000D5EE3"/>
    <w:rsid w:val="000E4AF8"/>
    <w:rsid w:val="000E6615"/>
    <w:rsid w:val="000E6AF4"/>
    <w:rsid w:val="000F0298"/>
    <w:rsid w:val="000F0EBF"/>
    <w:rsid w:val="000F25B8"/>
    <w:rsid w:val="000F3FEB"/>
    <w:rsid w:val="000F524E"/>
    <w:rsid w:val="000F6236"/>
    <w:rsid w:val="0010020B"/>
    <w:rsid w:val="00100BD4"/>
    <w:rsid w:val="0010169F"/>
    <w:rsid w:val="00101829"/>
    <w:rsid w:val="0010270F"/>
    <w:rsid w:val="00103623"/>
    <w:rsid w:val="00106348"/>
    <w:rsid w:val="00107807"/>
    <w:rsid w:val="00107865"/>
    <w:rsid w:val="0011021C"/>
    <w:rsid w:val="001131D9"/>
    <w:rsid w:val="0011525A"/>
    <w:rsid w:val="0011593B"/>
    <w:rsid w:val="00122019"/>
    <w:rsid w:val="00122E07"/>
    <w:rsid w:val="00123FEF"/>
    <w:rsid w:val="00126915"/>
    <w:rsid w:val="00126C68"/>
    <w:rsid w:val="00127EDE"/>
    <w:rsid w:val="00133BF7"/>
    <w:rsid w:val="0013691A"/>
    <w:rsid w:val="001414DA"/>
    <w:rsid w:val="00142322"/>
    <w:rsid w:val="001443D5"/>
    <w:rsid w:val="00144685"/>
    <w:rsid w:val="001447D6"/>
    <w:rsid w:val="00147135"/>
    <w:rsid w:val="00150ADD"/>
    <w:rsid w:val="00157D4D"/>
    <w:rsid w:val="00160E37"/>
    <w:rsid w:val="00162724"/>
    <w:rsid w:val="001627DA"/>
    <w:rsid w:val="001672A6"/>
    <w:rsid w:val="0016774A"/>
    <w:rsid w:val="00167EF7"/>
    <w:rsid w:val="00170CF4"/>
    <w:rsid w:val="00171940"/>
    <w:rsid w:val="001729C1"/>
    <w:rsid w:val="00173677"/>
    <w:rsid w:val="00174268"/>
    <w:rsid w:val="0017610D"/>
    <w:rsid w:val="00176E0A"/>
    <w:rsid w:val="001846DA"/>
    <w:rsid w:val="00186097"/>
    <w:rsid w:val="00187453"/>
    <w:rsid w:val="001918C2"/>
    <w:rsid w:val="001919FA"/>
    <w:rsid w:val="00192E89"/>
    <w:rsid w:val="00194BB3"/>
    <w:rsid w:val="00197E22"/>
    <w:rsid w:val="001A181B"/>
    <w:rsid w:val="001A2648"/>
    <w:rsid w:val="001A6726"/>
    <w:rsid w:val="001A74AE"/>
    <w:rsid w:val="001B35F7"/>
    <w:rsid w:val="001B664F"/>
    <w:rsid w:val="001C18FE"/>
    <w:rsid w:val="001C1A62"/>
    <w:rsid w:val="001C35E5"/>
    <w:rsid w:val="001C7F43"/>
    <w:rsid w:val="001D333C"/>
    <w:rsid w:val="001D5A00"/>
    <w:rsid w:val="001D5CA7"/>
    <w:rsid w:val="001D7B23"/>
    <w:rsid w:val="001E0630"/>
    <w:rsid w:val="001E3775"/>
    <w:rsid w:val="001F3077"/>
    <w:rsid w:val="001F7C36"/>
    <w:rsid w:val="001FADE2"/>
    <w:rsid w:val="00201C0A"/>
    <w:rsid w:val="002028E2"/>
    <w:rsid w:val="00203018"/>
    <w:rsid w:val="0020380E"/>
    <w:rsid w:val="00205D83"/>
    <w:rsid w:val="00206731"/>
    <w:rsid w:val="00207B62"/>
    <w:rsid w:val="002150B8"/>
    <w:rsid w:val="00216233"/>
    <w:rsid w:val="00220B35"/>
    <w:rsid w:val="002215EA"/>
    <w:rsid w:val="00224A40"/>
    <w:rsid w:val="0022694D"/>
    <w:rsid w:val="00227C2E"/>
    <w:rsid w:val="0023202D"/>
    <w:rsid w:val="00233391"/>
    <w:rsid w:val="002338F2"/>
    <w:rsid w:val="002358FA"/>
    <w:rsid w:val="00237346"/>
    <w:rsid w:val="00237671"/>
    <w:rsid w:val="00237E63"/>
    <w:rsid w:val="0024094D"/>
    <w:rsid w:val="00241A56"/>
    <w:rsid w:val="00245588"/>
    <w:rsid w:val="00245D66"/>
    <w:rsid w:val="00251698"/>
    <w:rsid w:val="00255274"/>
    <w:rsid w:val="002556BB"/>
    <w:rsid w:val="0025653C"/>
    <w:rsid w:val="00256C94"/>
    <w:rsid w:val="00263BD6"/>
    <w:rsid w:val="002663E7"/>
    <w:rsid w:val="0027039A"/>
    <w:rsid w:val="00271A10"/>
    <w:rsid w:val="00272466"/>
    <w:rsid w:val="00275866"/>
    <w:rsid w:val="00280531"/>
    <w:rsid w:val="00282861"/>
    <w:rsid w:val="00285C0F"/>
    <w:rsid w:val="00290A5B"/>
    <w:rsid w:val="00292EAF"/>
    <w:rsid w:val="002936E3"/>
    <w:rsid w:val="00295926"/>
    <w:rsid w:val="002A0E29"/>
    <w:rsid w:val="002A1087"/>
    <w:rsid w:val="002A37F5"/>
    <w:rsid w:val="002A4B21"/>
    <w:rsid w:val="002B1973"/>
    <w:rsid w:val="002B4059"/>
    <w:rsid w:val="002B45D3"/>
    <w:rsid w:val="002B4DE1"/>
    <w:rsid w:val="002B767D"/>
    <w:rsid w:val="002C0FBA"/>
    <w:rsid w:val="002C290C"/>
    <w:rsid w:val="002C357C"/>
    <w:rsid w:val="002D12BE"/>
    <w:rsid w:val="002D78F7"/>
    <w:rsid w:val="002E2F10"/>
    <w:rsid w:val="002E32FB"/>
    <w:rsid w:val="002E44FA"/>
    <w:rsid w:val="002E519F"/>
    <w:rsid w:val="002E6996"/>
    <w:rsid w:val="002F0D66"/>
    <w:rsid w:val="002F3AC5"/>
    <w:rsid w:val="00304087"/>
    <w:rsid w:val="00307041"/>
    <w:rsid w:val="0031000D"/>
    <w:rsid w:val="0031395D"/>
    <w:rsid w:val="00315265"/>
    <w:rsid w:val="00315BDD"/>
    <w:rsid w:val="00316A58"/>
    <w:rsid w:val="00320E75"/>
    <w:rsid w:val="003220FA"/>
    <w:rsid w:val="00324F48"/>
    <w:rsid w:val="003275DD"/>
    <w:rsid w:val="0033500D"/>
    <w:rsid w:val="00337E5D"/>
    <w:rsid w:val="003406CE"/>
    <w:rsid w:val="00340E08"/>
    <w:rsid w:val="0034124D"/>
    <w:rsid w:val="00343A1F"/>
    <w:rsid w:val="00347856"/>
    <w:rsid w:val="003524C4"/>
    <w:rsid w:val="00352B53"/>
    <w:rsid w:val="00355974"/>
    <w:rsid w:val="00357FD3"/>
    <w:rsid w:val="003633A7"/>
    <w:rsid w:val="00367530"/>
    <w:rsid w:val="00372DDC"/>
    <w:rsid w:val="003806CC"/>
    <w:rsid w:val="003822C2"/>
    <w:rsid w:val="00383A63"/>
    <w:rsid w:val="003901F5"/>
    <w:rsid w:val="00390A37"/>
    <w:rsid w:val="00396F4C"/>
    <w:rsid w:val="003A080C"/>
    <w:rsid w:val="003A111C"/>
    <w:rsid w:val="003A498F"/>
    <w:rsid w:val="003A78C1"/>
    <w:rsid w:val="003B6CEE"/>
    <w:rsid w:val="003B7A7A"/>
    <w:rsid w:val="003C2128"/>
    <w:rsid w:val="003C30F7"/>
    <w:rsid w:val="003C3FEC"/>
    <w:rsid w:val="003C4E49"/>
    <w:rsid w:val="003C5C14"/>
    <w:rsid w:val="003C7F52"/>
    <w:rsid w:val="003D28FC"/>
    <w:rsid w:val="003D392F"/>
    <w:rsid w:val="003D5118"/>
    <w:rsid w:val="003D59A8"/>
    <w:rsid w:val="003D6E50"/>
    <w:rsid w:val="003E72A3"/>
    <w:rsid w:val="003E7EA3"/>
    <w:rsid w:val="003F4A82"/>
    <w:rsid w:val="003F4BA7"/>
    <w:rsid w:val="003F5E25"/>
    <w:rsid w:val="004025A7"/>
    <w:rsid w:val="0040268D"/>
    <w:rsid w:val="00403255"/>
    <w:rsid w:val="00404C78"/>
    <w:rsid w:val="00405B39"/>
    <w:rsid w:val="0041337C"/>
    <w:rsid w:val="004148B2"/>
    <w:rsid w:val="004179C8"/>
    <w:rsid w:val="004205F6"/>
    <w:rsid w:val="004207BD"/>
    <w:rsid w:val="004237E6"/>
    <w:rsid w:val="00423ABD"/>
    <w:rsid w:val="00424156"/>
    <w:rsid w:val="00424A8F"/>
    <w:rsid w:val="00425F69"/>
    <w:rsid w:val="004278BD"/>
    <w:rsid w:val="00430922"/>
    <w:rsid w:val="0043107E"/>
    <w:rsid w:val="004339A4"/>
    <w:rsid w:val="004406C3"/>
    <w:rsid w:val="00444856"/>
    <w:rsid w:val="004462E4"/>
    <w:rsid w:val="00451B53"/>
    <w:rsid w:val="00453270"/>
    <w:rsid w:val="0045510F"/>
    <w:rsid w:val="00460C18"/>
    <w:rsid w:val="004660FB"/>
    <w:rsid w:val="0047087B"/>
    <w:rsid w:val="004764FD"/>
    <w:rsid w:val="004806B5"/>
    <w:rsid w:val="00481369"/>
    <w:rsid w:val="00481394"/>
    <w:rsid w:val="0048244C"/>
    <w:rsid w:val="00490CD6"/>
    <w:rsid w:val="004924AC"/>
    <w:rsid w:val="0049499A"/>
    <w:rsid w:val="00494DA2"/>
    <w:rsid w:val="00496D3C"/>
    <w:rsid w:val="00497500"/>
    <w:rsid w:val="004A1A9E"/>
    <w:rsid w:val="004A271C"/>
    <w:rsid w:val="004A65D9"/>
    <w:rsid w:val="004B1BFB"/>
    <w:rsid w:val="004B2128"/>
    <w:rsid w:val="004B4890"/>
    <w:rsid w:val="004B6A5C"/>
    <w:rsid w:val="004C2E47"/>
    <w:rsid w:val="004C3FC6"/>
    <w:rsid w:val="004C5577"/>
    <w:rsid w:val="004C5BEC"/>
    <w:rsid w:val="004C5C37"/>
    <w:rsid w:val="004D732D"/>
    <w:rsid w:val="004E0367"/>
    <w:rsid w:val="004E1364"/>
    <w:rsid w:val="004E1B9B"/>
    <w:rsid w:val="004E207B"/>
    <w:rsid w:val="004E3EB6"/>
    <w:rsid w:val="004E53EE"/>
    <w:rsid w:val="004E5B92"/>
    <w:rsid w:val="004E69AE"/>
    <w:rsid w:val="004E702F"/>
    <w:rsid w:val="004E72D6"/>
    <w:rsid w:val="004F6D90"/>
    <w:rsid w:val="00502622"/>
    <w:rsid w:val="00503C8A"/>
    <w:rsid w:val="0050440A"/>
    <w:rsid w:val="00505FF1"/>
    <w:rsid w:val="00511239"/>
    <w:rsid w:val="005124DD"/>
    <w:rsid w:val="005131FD"/>
    <w:rsid w:val="0051356F"/>
    <w:rsid w:val="00517085"/>
    <w:rsid w:val="005275F2"/>
    <w:rsid w:val="0052768B"/>
    <w:rsid w:val="00534F8E"/>
    <w:rsid w:val="00536665"/>
    <w:rsid w:val="00541016"/>
    <w:rsid w:val="00542F90"/>
    <w:rsid w:val="005466A1"/>
    <w:rsid w:val="00551132"/>
    <w:rsid w:val="005530A6"/>
    <w:rsid w:val="00553C96"/>
    <w:rsid w:val="0055654B"/>
    <w:rsid w:val="00562CC7"/>
    <w:rsid w:val="00562F03"/>
    <w:rsid w:val="005639E9"/>
    <w:rsid w:val="005676B5"/>
    <w:rsid w:val="00570148"/>
    <w:rsid w:val="0057049E"/>
    <w:rsid w:val="00570F4D"/>
    <w:rsid w:val="00573AFB"/>
    <w:rsid w:val="00574C5B"/>
    <w:rsid w:val="0057664A"/>
    <w:rsid w:val="00576F7F"/>
    <w:rsid w:val="005830B4"/>
    <w:rsid w:val="00583D20"/>
    <w:rsid w:val="005847E4"/>
    <w:rsid w:val="00591D04"/>
    <w:rsid w:val="00594E1A"/>
    <w:rsid w:val="005A3BC3"/>
    <w:rsid w:val="005B0EBF"/>
    <w:rsid w:val="005B31B9"/>
    <w:rsid w:val="005B32E4"/>
    <w:rsid w:val="005B57C7"/>
    <w:rsid w:val="005D470E"/>
    <w:rsid w:val="005D4ACD"/>
    <w:rsid w:val="005D61A1"/>
    <w:rsid w:val="005E1F8B"/>
    <w:rsid w:val="005E2758"/>
    <w:rsid w:val="005F016B"/>
    <w:rsid w:val="005F0A7C"/>
    <w:rsid w:val="005F0B5D"/>
    <w:rsid w:val="005F71C6"/>
    <w:rsid w:val="00602538"/>
    <w:rsid w:val="006057A1"/>
    <w:rsid w:val="00610D6C"/>
    <w:rsid w:val="006113E7"/>
    <w:rsid w:val="00613578"/>
    <w:rsid w:val="00613AA0"/>
    <w:rsid w:val="00614A7A"/>
    <w:rsid w:val="006153B0"/>
    <w:rsid w:val="00617777"/>
    <w:rsid w:val="00617A2C"/>
    <w:rsid w:val="00622359"/>
    <w:rsid w:val="00622FA4"/>
    <w:rsid w:val="006271AC"/>
    <w:rsid w:val="00633303"/>
    <w:rsid w:val="00637C36"/>
    <w:rsid w:val="00645A74"/>
    <w:rsid w:val="00646861"/>
    <w:rsid w:val="00652B13"/>
    <w:rsid w:val="00655C23"/>
    <w:rsid w:val="00665F56"/>
    <w:rsid w:val="006703B2"/>
    <w:rsid w:val="00672A87"/>
    <w:rsid w:val="00673495"/>
    <w:rsid w:val="0067411C"/>
    <w:rsid w:val="00674761"/>
    <w:rsid w:val="00680453"/>
    <w:rsid w:val="006856E6"/>
    <w:rsid w:val="00690516"/>
    <w:rsid w:val="00692B9B"/>
    <w:rsid w:val="00693A9C"/>
    <w:rsid w:val="00694053"/>
    <w:rsid w:val="00696845"/>
    <w:rsid w:val="006978DD"/>
    <w:rsid w:val="006A1B14"/>
    <w:rsid w:val="006A1D06"/>
    <w:rsid w:val="006A2596"/>
    <w:rsid w:val="006A40E4"/>
    <w:rsid w:val="006A55D0"/>
    <w:rsid w:val="006A612B"/>
    <w:rsid w:val="006B01E9"/>
    <w:rsid w:val="006B0CF4"/>
    <w:rsid w:val="006B3137"/>
    <w:rsid w:val="006B6046"/>
    <w:rsid w:val="006C0680"/>
    <w:rsid w:val="006C2BC7"/>
    <w:rsid w:val="006C6FA0"/>
    <w:rsid w:val="006C7FAA"/>
    <w:rsid w:val="006D31B1"/>
    <w:rsid w:val="006D61C2"/>
    <w:rsid w:val="006D6999"/>
    <w:rsid w:val="006E022D"/>
    <w:rsid w:val="006E1121"/>
    <w:rsid w:val="006E4399"/>
    <w:rsid w:val="006E569E"/>
    <w:rsid w:val="006E5C14"/>
    <w:rsid w:val="006E5D58"/>
    <w:rsid w:val="006F03C0"/>
    <w:rsid w:val="006F191E"/>
    <w:rsid w:val="006F29F4"/>
    <w:rsid w:val="00700421"/>
    <w:rsid w:val="00701018"/>
    <w:rsid w:val="007034A7"/>
    <w:rsid w:val="0070609D"/>
    <w:rsid w:val="00706D22"/>
    <w:rsid w:val="007120E8"/>
    <w:rsid w:val="00720D1F"/>
    <w:rsid w:val="00721BF4"/>
    <w:rsid w:val="00727D08"/>
    <w:rsid w:val="00730D25"/>
    <w:rsid w:val="00735A11"/>
    <w:rsid w:val="00737E12"/>
    <w:rsid w:val="00744CB8"/>
    <w:rsid w:val="00744DDF"/>
    <w:rsid w:val="00750719"/>
    <w:rsid w:val="0075489E"/>
    <w:rsid w:val="0075546A"/>
    <w:rsid w:val="00757B26"/>
    <w:rsid w:val="00761AC2"/>
    <w:rsid w:val="00762A1F"/>
    <w:rsid w:val="00763C50"/>
    <w:rsid w:val="00765BAD"/>
    <w:rsid w:val="00767001"/>
    <w:rsid w:val="007768DA"/>
    <w:rsid w:val="007776C0"/>
    <w:rsid w:val="0077F204"/>
    <w:rsid w:val="0078439B"/>
    <w:rsid w:val="007850D0"/>
    <w:rsid w:val="007854C0"/>
    <w:rsid w:val="0079450F"/>
    <w:rsid w:val="007A25AB"/>
    <w:rsid w:val="007A268A"/>
    <w:rsid w:val="007A2888"/>
    <w:rsid w:val="007A41D2"/>
    <w:rsid w:val="007A4221"/>
    <w:rsid w:val="007A4998"/>
    <w:rsid w:val="007B1EED"/>
    <w:rsid w:val="007B2122"/>
    <w:rsid w:val="007C101A"/>
    <w:rsid w:val="007C59B2"/>
    <w:rsid w:val="007C7D71"/>
    <w:rsid w:val="007D0891"/>
    <w:rsid w:val="007D14F6"/>
    <w:rsid w:val="007D3B68"/>
    <w:rsid w:val="007D73A2"/>
    <w:rsid w:val="007E00B4"/>
    <w:rsid w:val="007F3EDD"/>
    <w:rsid w:val="00800242"/>
    <w:rsid w:val="00800CC4"/>
    <w:rsid w:val="00807977"/>
    <w:rsid w:val="00810935"/>
    <w:rsid w:val="00810F65"/>
    <w:rsid w:val="0081348E"/>
    <w:rsid w:val="00815334"/>
    <w:rsid w:val="00815493"/>
    <w:rsid w:val="0082098E"/>
    <w:rsid w:val="0082182F"/>
    <w:rsid w:val="00822508"/>
    <w:rsid w:val="00823365"/>
    <w:rsid w:val="00825605"/>
    <w:rsid w:val="00825B93"/>
    <w:rsid w:val="00836625"/>
    <w:rsid w:val="00844931"/>
    <w:rsid w:val="00853A2D"/>
    <w:rsid w:val="008549E7"/>
    <w:rsid w:val="008559B1"/>
    <w:rsid w:val="00856364"/>
    <w:rsid w:val="00857507"/>
    <w:rsid w:val="00863668"/>
    <w:rsid w:val="00864571"/>
    <w:rsid w:val="00870EC1"/>
    <w:rsid w:val="008742EF"/>
    <w:rsid w:val="00874C92"/>
    <w:rsid w:val="008754E1"/>
    <w:rsid w:val="00876688"/>
    <w:rsid w:val="00876FC6"/>
    <w:rsid w:val="008805CB"/>
    <w:rsid w:val="00882AB9"/>
    <w:rsid w:val="0088759E"/>
    <w:rsid w:val="00890258"/>
    <w:rsid w:val="00895D66"/>
    <w:rsid w:val="008A152C"/>
    <w:rsid w:val="008A2CFF"/>
    <w:rsid w:val="008A796A"/>
    <w:rsid w:val="008B2CD2"/>
    <w:rsid w:val="008B5625"/>
    <w:rsid w:val="008B7771"/>
    <w:rsid w:val="008C0BBF"/>
    <w:rsid w:val="008C2296"/>
    <w:rsid w:val="008C28C1"/>
    <w:rsid w:val="008C5C91"/>
    <w:rsid w:val="008C5F1E"/>
    <w:rsid w:val="008D4477"/>
    <w:rsid w:val="008E2928"/>
    <w:rsid w:val="008E3CAC"/>
    <w:rsid w:val="008E4774"/>
    <w:rsid w:val="008E52E0"/>
    <w:rsid w:val="008F0D2D"/>
    <w:rsid w:val="008F17A3"/>
    <w:rsid w:val="008F249E"/>
    <w:rsid w:val="008F446F"/>
    <w:rsid w:val="00910257"/>
    <w:rsid w:val="00910E6F"/>
    <w:rsid w:val="009112BA"/>
    <w:rsid w:val="00916237"/>
    <w:rsid w:val="009271D3"/>
    <w:rsid w:val="00932DD0"/>
    <w:rsid w:val="00933867"/>
    <w:rsid w:val="00935D47"/>
    <w:rsid w:val="0094676B"/>
    <w:rsid w:val="0094683F"/>
    <w:rsid w:val="00955302"/>
    <w:rsid w:val="0095733A"/>
    <w:rsid w:val="00964BA1"/>
    <w:rsid w:val="00970E6A"/>
    <w:rsid w:val="00971B16"/>
    <w:rsid w:val="00972893"/>
    <w:rsid w:val="009748E7"/>
    <w:rsid w:val="009814E3"/>
    <w:rsid w:val="00983B45"/>
    <w:rsid w:val="00983D90"/>
    <w:rsid w:val="00990A86"/>
    <w:rsid w:val="00990F2A"/>
    <w:rsid w:val="0099593C"/>
    <w:rsid w:val="0099763E"/>
    <w:rsid w:val="009A365A"/>
    <w:rsid w:val="009A4615"/>
    <w:rsid w:val="009A5D4F"/>
    <w:rsid w:val="009B6859"/>
    <w:rsid w:val="009C1648"/>
    <w:rsid w:val="009C5E25"/>
    <w:rsid w:val="009D1E1C"/>
    <w:rsid w:val="009D32B3"/>
    <w:rsid w:val="009D4710"/>
    <w:rsid w:val="009E20A3"/>
    <w:rsid w:val="009E21CB"/>
    <w:rsid w:val="009E2AF1"/>
    <w:rsid w:val="009E3353"/>
    <w:rsid w:val="009E4E1F"/>
    <w:rsid w:val="009E7C3B"/>
    <w:rsid w:val="009F02D6"/>
    <w:rsid w:val="009F14F8"/>
    <w:rsid w:val="009F50D3"/>
    <w:rsid w:val="00A01FE0"/>
    <w:rsid w:val="00A02438"/>
    <w:rsid w:val="00A0440E"/>
    <w:rsid w:val="00A06CE9"/>
    <w:rsid w:val="00A1162E"/>
    <w:rsid w:val="00A13D48"/>
    <w:rsid w:val="00A2156D"/>
    <w:rsid w:val="00A22610"/>
    <w:rsid w:val="00A227B7"/>
    <w:rsid w:val="00A240CB"/>
    <w:rsid w:val="00A3053C"/>
    <w:rsid w:val="00A31678"/>
    <w:rsid w:val="00A31C93"/>
    <w:rsid w:val="00A36696"/>
    <w:rsid w:val="00A369E0"/>
    <w:rsid w:val="00A40631"/>
    <w:rsid w:val="00A40F81"/>
    <w:rsid w:val="00A4191B"/>
    <w:rsid w:val="00A4458A"/>
    <w:rsid w:val="00A5138B"/>
    <w:rsid w:val="00A51F12"/>
    <w:rsid w:val="00A52CE4"/>
    <w:rsid w:val="00A567E4"/>
    <w:rsid w:val="00A64B63"/>
    <w:rsid w:val="00A64CC6"/>
    <w:rsid w:val="00A64E93"/>
    <w:rsid w:val="00A702FE"/>
    <w:rsid w:val="00A71BCA"/>
    <w:rsid w:val="00A75867"/>
    <w:rsid w:val="00A8196A"/>
    <w:rsid w:val="00A827C5"/>
    <w:rsid w:val="00A82DEE"/>
    <w:rsid w:val="00A84C70"/>
    <w:rsid w:val="00A90C03"/>
    <w:rsid w:val="00A938A9"/>
    <w:rsid w:val="00AA040B"/>
    <w:rsid w:val="00AA1917"/>
    <w:rsid w:val="00AA191E"/>
    <w:rsid w:val="00AA1F4E"/>
    <w:rsid w:val="00AA30D3"/>
    <w:rsid w:val="00AA41BC"/>
    <w:rsid w:val="00AA57DD"/>
    <w:rsid w:val="00AB0F45"/>
    <w:rsid w:val="00AB2277"/>
    <w:rsid w:val="00AB647B"/>
    <w:rsid w:val="00AC0EBA"/>
    <w:rsid w:val="00AC2F7A"/>
    <w:rsid w:val="00AC430E"/>
    <w:rsid w:val="00AC7333"/>
    <w:rsid w:val="00AD31F2"/>
    <w:rsid w:val="00AD64FF"/>
    <w:rsid w:val="00AE0492"/>
    <w:rsid w:val="00AE4FDD"/>
    <w:rsid w:val="00B01333"/>
    <w:rsid w:val="00B10CB9"/>
    <w:rsid w:val="00B111CA"/>
    <w:rsid w:val="00B14155"/>
    <w:rsid w:val="00B1459E"/>
    <w:rsid w:val="00B177DF"/>
    <w:rsid w:val="00B2349E"/>
    <w:rsid w:val="00B25679"/>
    <w:rsid w:val="00B25B89"/>
    <w:rsid w:val="00B269F3"/>
    <w:rsid w:val="00B34C50"/>
    <w:rsid w:val="00B35BE8"/>
    <w:rsid w:val="00B36FED"/>
    <w:rsid w:val="00B4093D"/>
    <w:rsid w:val="00B44AC1"/>
    <w:rsid w:val="00B44C3B"/>
    <w:rsid w:val="00B50802"/>
    <w:rsid w:val="00B54537"/>
    <w:rsid w:val="00B54CD7"/>
    <w:rsid w:val="00B57D21"/>
    <w:rsid w:val="00B6576F"/>
    <w:rsid w:val="00B65889"/>
    <w:rsid w:val="00B66FED"/>
    <w:rsid w:val="00B770F8"/>
    <w:rsid w:val="00B80844"/>
    <w:rsid w:val="00B81BDD"/>
    <w:rsid w:val="00B85193"/>
    <w:rsid w:val="00B87221"/>
    <w:rsid w:val="00B917A4"/>
    <w:rsid w:val="00B926C4"/>
    <w:rsid w:val="00B93BFB"/>
    <w:rsid w:val="00B94EDD"/>
    <w:rsid w:val="00B963E2"/>
    <w:rsid w:val="00B96F14"/>
    <w:rsid w:val="00BA3FC6"/>
    <w:rsid w:val="00BA6428"/>
    <w:rsid w:val="00BA6C1B"/>
    <w:rsid w:val="00BA728E"/>
    <w:rsid w:val="00BB1C7E"/>
    <w:rsid w:val="00BB3916"/>
    <w:rsid w:val="00BB736C"/>
    <w:rsid w:val="00BC4EBA"/>
    <w:rsid w:val="00BC658C"/>
    <w:rsid w:val="00BD25AD"/>
    <w:rsid w:val="00BD274E"/>
    <w:rsid w:val="00BD288F"/>
    <w:rsid w:val="00BD4933"/>
    <w:rsid w:val="00BD5CB7"/>
    <w:rsid w:val="00BE1363"/>
    <w:rsid w:val="00BE5BB3"/>
    <w:rsid w:val="00BE73F4"/>
    <w:rsid w:val="00BE758B"/>
    <w:rsid w:val="00BF438E"/>
    <w:rsid w:val="00BF486C"/>
    <w:rsid w:val="00BF5F41"/>
    <w:rsid w:val="00BF7D58"/>
    <w:rsid w:val="00C0615D"/>
    <w:rsid w:val="00C10DC8"/>
    <w:rsid w:val="00C11AE2"/>
    <w:rsid w:val="00C24FA8"/>
    <w:rsid w:val="00C26948"/>
    <w:rsid w:val="00C3211B"/>
    <w:rsid w:val="00C32DE1"/>
    <w:rsid w:val="00C336A1"/>
    <w:rsid w:val="00C36786"/>
    <w:rsid w:val="00C40AB3"/>
    <w:rsid w:val="00C47AFC"/>
    <w:rsid w:val="00C55F39"/>
    <w:rsid w:val="00C5638B"/>
    <w:rsid w:val="00C667FD"/>
    <w:rsid w:val="00C7004A"/>
    <w:rsid w:val="00C70DB3"/>
    <w:rsid w:val="00C71144"/>
    <w:rsid w:val="00C71CBE"/>
    <w:rsid w:val="00C72171"/>
    <w:rsid w:val="00C7678E"/>
    <w:rsid w:val="00C77B4E"/>
    <w:rsid w:val="00C85D05"/>
    <w:rsid w:val="00C86BA5"/>
    <w:rsid w:val="00C905B2"/>
    <w:rsid w:val="00C93E80"/>
    <w:rsid w:val="00C961B0"/>
    <w:rsid w:val="00C96FCA"/>
    <w:rsid w:val="00CA0DAB"/>
    <w:rsid w:val="00CA22BE"/>
    <w:rsid w:val="00CA49C5"/>
    <w:rsid w:val="00CA71B1"/>
    <w:rsid w:val="00CA7F39"/>
    <w:rsid w:val="00CB2F7B"/>
    <w:rsid w:val="00CB3856"/>
    <w:rsid w:val="00CC0126"/>
    <w:rsid w:val="00CC4702"/>
    <w:rsid w:val="00CD10CF"/>
    <w:rsid w:val="00CD1862"/>
    <w:rsid w:val="00CD44C3"/>
    <w:rsid w:val="00CD5C78"/>
    <w:rsid w:val="00CE1EE1"/>
    <w:rsid w:val="00CE3CB8"/>
    <w:rsid w:val="00CE6F67"/>
    <w:rsid w:val="00CE7C40"/>
    <w:rsid w:val="00CF0B2D"/>
    <w:rsid w:val="00CF4EBF"/>
    <w:rsid w:val="00CF635C"/>
    <w:rsid w:val="00CF6460"/>
    <w:rsid w:val="00CF7079"/>
    <w:rsid w:val="00CFB3F8"/>
    <w:rsid w:val="00D033A6"/>
    <w:rsid w:val="00D03604"/>
    <w:rsid w:val="00D044BA"/>
    <w:rsid w:val="00D066CB"/>
    <w:rsid w:val="00D073E7"/>
    <w:rsid w:val="00D07623"/>
    <w:rsid w:val="00D1021D"/>
    <w:rsid w:val="00D10F29"/>
    <w:rsid w:val="00D112A0"/>
    <w:rsid w:val="00D138FA"/>
    <w:rsid w:val="00D22229"/>
    <w:rsid w:val="00D26133"/>
    <w:rsid w:val="00D26F40"/>
    <w:rsid w:val="00D30A3A"/>
    <w:rsid w:val="00D31886"/>
    <w:rsid w:val="00D35DA9"/>
    <w:rsid w:val="00D379A7"/>
    <w:rsid w:val="00D420A1"/>
    <w:rsid w:val="00D4294D"/>
    <w:rsid w:val="00D43DBD"/>
    <w:rsid w:val="00D479BF"/>
    <w:rsid w:val="00D54CA3"/>
    <w:rsid w:val="00D56413"/>
    <w:rsid w:val="00D5786A"/>
    <w:rsid w:val="00D62B7F"/>
    <w:rsid w:val="00D739A8"/>
    <w:rsid w:val="00D73FFB"/>
    <w:rsid w:val="00D7661A"/>
    <w:rsid w:val="00D80BAF"/>
    <w:rsid w:val="00D83364"/>
    <w:rsid w:val="00D84FF8"/>
    <w:rsid w:val="00D912D9"/>
    <w:rsid w:val="00D92B8C"/>
    <w:rsid w:val="00D93D8B"/>
    <w:rsid w:val="00DA1E87"/>
    <w:rsid w:val="00DA559E"/>
    <w:rsid w:val="00DA629A"/>
    <w:rsid w:val="00DB04E7"/>
    <w:rsid w:val="00DB7CF4"/>
    <w:rsid w:val="00DC1CF0"/>
    <w:rsid w:val="00DC4214"/>
    <w:rsid w:val="00DC469B"/>
    <w:rsid w:val="00DD541C"/>
    <w:rsid w:val="00DD5808"/>
    <w:rsid w:val="00DE2DB3"/>
    <w:rsid w:val="00DE6EEA"/>
    <w:rsid w:val="00DE7369"/>
    <w:rsid w:val="00DE7A6C"/>
    <w:rsid w:val="00DF4D83"/>
    <w:rsid w:val="00DF4E9A"/>
    <w:rsid w:val="00DF517A"/>
    <w:rsid w:val="00DF6EFB"/>
    <w:rsid w:val="00DF7116"/>
    <w:rsid w:val="00DF7926"/>
    <w:rsid w:val="00DF7B3F"/>
    <w:rsid w:val="00E01A5F"/>
    <w:rsid w:val="00E11B0C"/>
    <w:rsid w:val="00E11E10"/>
    <w:rsid w:val="00E130AE"/>
    <w:rsid w:val="00E20342"/>
    <w:rsid w:val="00E2284A"/>
    <w:rsid w:val="00E2300C"/>
    <w:rsid w:val="00E23821"/>
    <w:rsid w:val="00E34167"/>
    <w:rsid w:val="00E34B1C"/>
    <w:rsid w:val="00E34FE8"/>
    <w:rsid w:val="00E354B8"/>
    <w:rsid w:val="00E36D9A"/>
    <w:rsid w:val="00E37199"/>
    <w:rsid w:val="00E372FE"/>
    <w:rsid w:val="00E42A99"/>
    <w:rsid w:val="00E44B20"/>
    <w:rsid w:val="00E46197"/>
    <w:rsid w:val="00E51371"/>
    <w:rsid w:val="00E52478"/>
    <w:rsid w:val="00E55551"/>
    <w:rsid w:val="00E56A02"/>
    <w:rsid w:val="00E620F1"/>
    <w:rsid w:val="00E62D95"/>
    <w:rsid w:val="00E656A3"/>
    <w:rsid w:val="00E70D14"/>
    <w:rsid w:val="00E7178A"/>
    <w:rsid w:val="00E723D6"/>
    <w:rsid w:val="00E734A8"/>
    <w:rsid w:val="00E7401C"/>
    <w:rsid w:val="00E77FFE"/>
    <w:rsid w:val="00E80492"/>
    <w:rsid w:val="00E806E1"/>
    <w:rsid w:val="00E82A61"/>
    <w:rsid w:val="00E85C8A"/>
    <w:rsid w:val="00EA3E63"/>
    <w:rsid w:val="00EA6526"/>
    <w:rsid w:val="00EB3039"/>
    <w:rsid w:val="00EB30CC"/>
    <w:rsid w:val="00EB436C"/>
    <w:rsid w:val="00EB5488"/>
    <w:rsid w:val="00EB5AD4"/>
    <w:rsid w:val="00EB5BBE"/>
    <w:rsid w:val="00EB6DFE"/>
    <w:rsid w:val="00EC3900"/>
    <w:rsid w:val="00EC4189"/>
    <w:rsid w:val="00EC6681"/>
    <w:rsid w:val="00EC670F"/>
    <w:rsid w:val="00EC673E"/>
    <w:rsid w:val="00ED1C7B"/>
    <w:rsid w:val="00ED38B2"/>
    <w:rsid w:val="00EE0D51"/>
    <w:rsid w:val="00EE17B4"/>
    <w:rsid w:val="00EE3E1A"/>
    <w:rsid w:val="00EE5852"/>
    <w:rsid w:val="00EF462B"/>
    <w:rsid w:val="00EF547E"/>
    <w:rsid w:val="00EF7E5C"/>
    <w:rsid w:val="00F014B4"/>
    <w:rsid w:val="00F061FF"/>
    <w:rsid w:val="00F0633B"/>
    <w:rsid w:val="00F11EBE"/>
    <w:rsid w:val="00F1354C"/>
    <w:rsid w:val="00F13896"/>
    <w:rsid w:val="00F177F2"/>
    <w:rsid w:val="00F219E9"/>
    <w:rsid w:val="00F22056"/>
    <w:rsid w:val="00F23915"/>
    <w:rsid w:val="00F25F82"/>
    <w:rsid w:val="00F30441"/>
    <w:rsid w:val="00F338D9"/>
    <w:rsid w:val="00F368C6"/>
    <w:rsid w:val="00F44203"/>
    <w:rsid w:val="00F4712A"/>
    <w:rsid w:val="00F47269"/>
    <w:rsid w:val="00F5010D"/>
    <w:rsid w:val="00F550BB"/>
    <w:rsid w:val="00F62052"/>
    <w:rsid w:val="00F6593F"/>
    <w:rsid w:val="00F73E1E"/>
    <w:rsid w:val="00F76852"/>
    <w:rsid w:val="00F779D8"/>
    <w:rsid w:val="00F809C7"/>
    <w:rsid w:val="00F85480"/>
    <w:rsid w:val="00F958E8"/>
    <w:rsid w:val="00F96F1C"/>
    <w:rsid w:val="00FA072D"/>
    <w:rsid w:val="00FA07A7"/>
    <w:rsid w:val="00FA49BF"/>
    <w:rsid w:val="00FC110C"/>
    <w:rsid w:val="00FC39BF"/>
    <w:rsid w:val="00FC4BF0"/>
    <w:rsid w:val="00FC5197"/>
    <w:rsid w:val="00FC5254"/>
    <w:rsid w:val="00FC7A90"/>
    <w:rsid w:val="00FC7BA5"/>
    <w:rsid w:val="00FD1EB5"/>
    <w:rsid w:val="00FD1F53"/>
    <w:rsid w:val="00FD29BB"/>
    <w:rsid w:val="00FD44E8"/>
    <w:rsid w:val="00FE60EF"/>
    <w:rsid w:val="00FE77B8"/>
    <w:rsid w:val="00FF3647"/>
    <w:rsid w:val="020852BF"/>
    <w:rsid w:val="0372ADF3"/>
    <w:rsid w:val="03FBA19D"/>
    <w:rsid w:val="045E07CD"/>
    <w:rsid w:val="048ED574"/>
    <w:rsid w:val="053379B8"/>
    <w:rsid w:val="059ED64E"/>
    <w:rsid w:val="05B151F9"/>
    <w:rsid w:val="0607AA09"/>
    <w:rsid w:val="06292108"/>
    <w:rsid w:val="06C10A86"/>
    <w:rsid w:val="0707F6DC"/>
    <w:rsid w:val="07129177"/>
    <w:rsid w:val="081BF515"/>
    <w:rsid w:val="082724FF"/>
    <w:rsid w:val="083FBCEE"/>
    <w:rsid w:val="0846EA4D"/>
    <w:rsid w:val="08B08039"/>
    <w:rsid w:val="0AB26567"/>
    <w:rsid w:val="0ACCB64D"/>
    <w:rsid w:val="0ACFDC46"/>
    <w:rsid w:val="0B15DFD4"/>
    <w:rsid w:val="0B383415"/>
    <w:rsid w:val="0BF19855"/>
    <w:rsid w:val="0C6DEA10"/>
    <w:rsid w:val="0C8BA75B"/>
    <w:rsid w:val="0CC316CF"/>
    <w:rsid w:val="0E02DE88"/>
    <w:rsid w:val="0E18B525"/>
    <w:rsid w:val="0FC6B8D8"/>
    <w:rsid w:val="0FF53B60"/>
    <w:rsid w:val="1076B39B"/>
    <w:rsid w:val="1104BB18"/>
    <w:rsid w:val="114038B9"/>
    <w:rsid w:val="11910AD6"/>
    <w:rsid w:val="11BDA593"/>
    <w:rsid w:val="11F25688"/>
    <w:rsid w:val="12B72B78"/>
    <w:rsid w:val="12EB637A"/>
    <w:rsid w:val="13578F38"/>
    <w:rsid w:val="149A9228"/>
    <w:rsid w:val="149AC135"/>
    <w:rsid w:val="1510763A"/>
    <w:rsid w:val="15B7499A"/>
    <w:rsid w:val="1646791E"/>
    <w:rsid w:val="1687B981"/>
    <w:rsid w:val="177BB87B"/>
    <w:rsid w:val="185D738E"/>
    <w:rsid w:val="1865278F"/>
    <w:rsid w:val="193CED40"/>
    <w:rsid w:val="1B2BBCF8"/>
    <w:rsid w:val="1BD44687"/>
    <w:rsid w:val="1BFB363F"/>
    <w:rsid w:val="1E546672"/>
    <w:rsid w:val="1F0B4B5D"/>
    <w:rsid w:val="1F250E98"/>
    <w:rsid w:val="1F7B2AB9"/>
    <w:rsid w:val="201822AE"/>
    <w:rsid w:val="203F0D92"/>
    <w:rsid w:val="209B07DC"/>
    <w:rsid w:val="213EE6DA"/>
    <w:rsid w:val="21415EE5"/>
    <w:rsid w:val="22C6E304"/>
    <w:rsid w:val="22D209E1"/>
    <w:rsid w:val="2325E3B5"/>
    <w:rsid w:val="2325E4DC"/>
    <w:rsid w:val="23423A8C"/>
    <w:rsid w:val="244B07AC"/>
    <w:rsid w:val="2479A3FD"/>
    <w:rsid w:val="248CFEAA"/>
    <w:rsid w:val="25B0B16A"/>
    <w:rsid w:val="25F84C28"/>
    <w:rsid w:val="262F8484"/>
    <w:rsid w:val="267FE169"/>
    <w:rsid w:val="27491703"/>
    <w:rsid w:val="278510C0"/>
    <w:rsid w:val="27D526A5"/>
    <w:rsid w:val="27FE2FC1"/>
    <w:rsid w:val="2835598F"/>
    <w:rsid w:val="283BC34F"/>
    <w:rsid w:val="28B9B7C6"/>
    <w:rsid w:val="28D59A48"/>
    <w:rsid w:val="29011FA6"/>
    <w:rsid w:val="29C920E5"/>
    <w:rsid w:val="29CCBA3E"/>
    <w:rsid w:val="2B5E6FB5"/>
    <w:rsid w:val="2B88FD17"/>
    <w:rsid w:val="2B9AF7D8"/>
    <w:rsid w:val="2BA4BE66"/>
    <w:rsid w:val="2BD0FA2C"/>
    <w:rsid w:val="2C53413D"/>
    <w:rsid w:val="2C880E84"/>
    <w:rsid w:val="2CAB530C"/>
    <w:rsid w:val="2D2BC618"/>
    <w:rsid w:val="2D358F9D"/>
    <w:rsid w:val="2E2F3E11"/>
    <w:rsid w:val="2E4DFAA8"/>
    <w:rsid w:val="2EC41BDE"/>
    <w:rsid w:val="2EC9793D"/>
    <w:rsid w:val="2EEDE474"/>
    <w:rsid w:val="2F878262"/>
    <w:rsid w:val="30B993E3"/>
    <w:rsid w:val="30EBD2E3"/>
    <w:rsid w:val="30FDBF02"/>
    <w:rsid w:val="329C7A31"/>
    <w:rsid w:val="32C1FFC1"/>
    <w:rsid w:val="33281BAA"/>
    <w:rsid w:val="337E3C98"/>
    <w:rsid w:val="339CD5DE"/>
    <w:rsid w:val="344776A2"/>
    <w:rsid w:val="34D468CA"/>
    <w:rsid w:val="34EFE2FB"/>
    <w:rsid w:val="35E5321A"/>
    <w:rsid w:val="36530A26"/>
    <w:rsid w:val="367E70DD"/>
    <w:rsid w:val="3809DBB5"/>
    <w:rsid w:val="385A9ABF"/>
    <w:rsid w:val="38B24EA6"/>
    <w:rsid w:val="38B53CC6"/>
    <w:rsid w:val="3A5A9787"/>
    <w:rsid w:val="3AB69502"/>
    <w:rsid w:val="3ACE6EBD"/>
    <w:rsid w:val="3AE0C842"/>
    <w:rsid w:val="3B08E67F"/>
    <w:rsid w:val="3B5EFC36"/>
    <w:rsid w:val="3C2C7E33"/>
    <w:rsid w:val="3C6C5EF3"/>
    <w:rsid w:val="3E1464EB"/>
    <w:rsid w:val="3E16C1CD"/>
    <w:rsid w:val="3E20FDF2"/>
    <w:rsid w:val="3EAA8550"/>
    <w:rsid w:val="3F840903"/>
    <w:rsid w:val="411BDB97"/>
    <w:rsid w:val="41B89FDC"/>
    <w:rsid w:val="41D5A958"/>
    <w:rsid w:val="41DE05E1"/>
    <w:rsid w:val="430B026C"/>
    <w:rsid w:val="4325F9D2"/>
    <w:rsid w:val="4389C7A6"/>
    <w:rsid w:val="43E49631"/>
    <w:rsid w:val="43FDBE3A"/>
    <w:rsid w:val="4401BA60"/>
    <w:rsid w:val="4482984F"/>
    <w:rsid w:val="44976C65"/>
    <w:rsid w:val="45B249BA"/>
    <w:rsid w:val="46371427"/>
    <w:rsid w:val="46951542"/>
    <w:rsid w:val="46C89759"/>
    <w:rsid w:val="4758C2E7"/>
    <w:rsid w:val="49257913"/>
    <w:rsid w:val="492FC826"/>
    <w:rsid w:val="4939D2DC"/>
    <w:rsid w:val="4955CBFE"/>
    <w:rsid w:val="49F57105"/>
    <w:rsid w:val="4A5F8B63"/>
    <w:rsid w:val="4B23894A"/>
    <w:rsid w:val="4BF8077C"/>
    <w:rsid w:val="4BF8303F"/>
    <w:rsid w:val="4C1E70DF"/>
    <w:rsid w:val="4CB8EFB3"/>
    <w:rsid w:val="4CD0F074"/>
    <w:rsid w:val="4E375881"/>
    <w:rsid w:val="4F8E5819"/>
    <w:rsid w:val="4FE9D3EB"/>
    <w:rsid w:val="5055C796"/>
    <w:rsid w:val="50C4A0E3"/>
    <w:rsid w:val="511C472D"/>
    <w:rsid w:val="51B4DEFB"/>
    <w:rsid w:val="5267107B"/>
    <w:rsid w:val="52B9AAC1"/>
    <w:rsid w:val="52BBEBE1"/>
    <w:rsid w:val="52D5C63D"/>
    <w:rsid w:val="531DAA06"/>
    <w:rsid w:val="53A5A9B0"/>
    <w:rsid w:val="546ADFFE"/>
    <w:rsid w:val="54DC1694"/>
    <w:rsid w:val="5521B451"/>
    <w:rsid w:val="5527B9B6"/>
    <w:rsid w:val="55CFD726"/>
    <w:rsid w:val="55FED73F"/>
    <w:rsid w:val="5726EDD8"/>
    <w:rsid w:val="5781000E"/>
    <w:rsid w:val="57B6E62E"/>
    <w:rsid w:val="57D3559A"/>
    <w:rsid w:val="5871F3F9"/>
    <w:rsid w:val="58AA26E5"/>
    <w:rsid w:val="58DD7FF2"/>
    <w:rsid w:val="58F9283B"/>
    <w:rsid w:val="5915FC36"/>
    <w:rsid w:val="59438014"/>
    <w:rsid w:val="596CE974"/>
    <w:rsid w:val="598CDB6C"/>
    <w:rsid w:val="5A07C5FF"/>
    <w:rsid w:val="5A297120"/>
    <w:rsid w:val="5A39519C"/>
    <w:rsid w:val="5AEA99F7"/>
    <w:rsid w:val="5B347F23"/>
    <w:rsid w:val="5B79561D"/>
    <w:rsid w:val="5C409C4F"/>
    <w:rsid w:val="5CBB2EA6"/>
    <w:rsid w:val="5F7BF792"/>
    <w:rsid w:val="5F8D2F19"/>
    <w:rsid w:val="5FF4B49F"/>
    <w:rsid w:val="604B7505"/>
    <w:rsid w:val="6116AC47"/>
    <w:rsid w:val="618C308B"/>
    <w:rsid w:val="628C3D7A"/>
    <w:rsid w:val="62E8D69D"/>
    <w:rsid w:val="62EFFBEC"/>
    <w:rsid w:val="63EEDAF1"/>
    <w:rsid w:val="63F0DA54"/>
    <w:rsid w:val="640EF476"/>
    <w:rsid w:val="641F0ABB"/>
    <w:rsid w:val="642FDF26"/>
    <w:rsid w:val="647614A2"/>
    <w:rsid w:val="651EBFDD"/>
    <w:rsid w:val="661C3997"/>
    <w:rsid w:val="66503ED2"/>
    <w:rsid w:val="67571588"/>
    <w:rsid w:val="675B2278"/>
    <w:rsid w:val="6A3A7876"/>
    <w:rsid w:val="6A79FA54"/>
    <w:rsid w:val="6AA082B7"/>
    <w:rsid w:val="6AD85EB3"/>
    <w:rsid w:val="6B7B5911"/>
    <w:rsid w:val="6BFC57FE"/>
    <w:rsid w:val="6C99DE7C"/>
    <w:rsid w:val="6CCE0814"/>
    <w:rsid w:val="6CEA1B98"/>
    <w:rsid w:val="6DA6CD78"/>
    <w:rsid w:val="6DF35372"/>
    <w:rsid w:val="6F20FF56"/>
    <w:rsid w:val="71191AA8"/>
    <w:rsid w:val="71518BA5"/>
    <w:rsid w:val="71F01568"/>
    <w:rsid w:val="71FF5DCE"/>
    <w:rsid w:val="7224A972"/>
    <w:rsid w:val="728ABB80"/>
    <w:rsid w:val="7313812B"/>
    <w:rsid w:val="741B6316"/>
    <w:rsid w:val="7438B6F9"/>
    <w:rsid w:val="749C18CE"/>
    <w:rsid w:val="75910A93"/>
    <w:rsid w:val="75A89A8F"/>
    <w:rsid w:val="75D6AA09"/>
    <w:rsid w:val="767C9C54"/>
    <w:rsid w:val="768D16F2"/>
    <w:rsid w:val="7710BFF6"/>
    <w:rsid w:val="77CCA593"/>
    <w:rsid w:val="788C716C"/>
    <w:rsid w:val="78B08400"/>
    <w:rsid w:val="79647377"/>
    <w:rsid w:val="79924D90"/>
    <w:rsid w:val="79C3B41F"/>
    <w:rsid w:val="79DE3A0C"/>
    <w:rsid w:val="7A01EF2C"/>
    <w:rsid w:val="7A052360"/>
    <w:rsid w:val="7AE20346"/>
    <w:rsid w:val="7AF5BE8D"/>
    <w:rsid w:val="7B0150B4"/>
    <w:rsid w:val="7BE63C0D"/>
    <w:rsid w:val="7C022F72"/>
    <w:rsid w:val="7C530A77"/>
    <w:rsid w:val="7D79D496"/>
    <w:rsid w:val="7DB9C7F9"/>
    <w:rsid w:val="7DCE4E57"/>
    <w:rsid w:val="7E79037B"/>
    <w:rsid w:val="7F0276B6"/>
    <w:rsid w:val="7F3A6139"/>
    <w:rsid w:val="7F846E0F"/>
    <w:rsid w:val="7FD22123"/>
    <w:rsid w:val="7FE1AD0D"/>
    <w:rsid w:val="7FE9DA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93D6B"/>
  <w15:chartTrackingRefBased/>
  <w15:docId w15:val="{32EDE237-AEAB-4781-8F54-EA7FFC29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271D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71D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271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71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71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71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1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1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1D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271D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271D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9271D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271D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271D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271D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271D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271D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271D3"/>
    <w:rPr>
      <w:rFonts w:eastAsiaTheme="majorEastAsia" w:cstheme="majorBidi"/>
      <w:color w:val="272727" w:themeColor="text1" w:themeTint="D8"/>
    </w:rPr>
  </w:style>
  <w:style w:type="paragraph" w:styleId="Title">
    <w:name w:val="Title"/>
    <w:basedOn w:val="Normal"/>
    <w:next w:val="Normal"/>
    <w:link w:val="TitleChar"/>
    <w:uiPriority w:val="10"/>
    <w:qFormat/>
    <w:rsid w:val="009271D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271D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271D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271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1D3"/>
    <w:pPr>
      <w:spacing w:before="160"/>
      <w:jc w:val="center"/>
    </w:pPr>
    <w:rPr>
      <w:i/>
      <w:iCs/>
      <w:color w:val="404040" w:themeColor="text1" w:themeTint="BF"/>
    </w:rPr>
  </w:style>
  <w:style w:type="character" w:styleId="QuoteChar" w:customStyle="1">
    <w:name w:val="Quote Char"/>
    <w:basedOn w:val="DefaultParagraphFont"/>
    <w:link w:val="Quote"/>
    <w:uiPriority w:val="29"/>
    <w:rsid w:val="009271D3"/>
    <w:rPr>
      <w:i/>
      <w:iCs/>
      <w:color w:val="404040" w:themeColor="text1" w:themeTint="BF"/>
    </w:rPr>
  </w:style>
  <w:style w:type="paragraph" w:styleId="ListParagraph">
    <w:name w:val="List Paragraph"/>
    <w:basedOn w:val="Normal"/>
    <w:uiPriority w:val="34"/>
    <w:qFormat/>
    <w:rsid w:val="009271D3"/>
    <w:pPr>
      <w:ind w:left="720"/>
      <w:contextualSpacing/>
    </w:pPr>
  </w:style>
  <w:style w:type="character" w:styleId="IntenseEmphasis">
    <w:name w:val="Intense Emphasis"/>
    <w:basedOn w:val="DefaultParagraphFont"/>
    <w:uiPriority w:val="21"/>
    <w:qFormat/>
    <w:rsid w:val="009271D3"/>
    <w:rPr>
      <w:i/>
      <w:iCs/>
      <w:color w:val="0F4761" w:themeColor="accent1" w:themeShade="BF"/>
    </w:rPr>
  </w:style>
  <w:style w:type="paragraph" w:styleId="IntenseQuote">
    <w:name w:val="Intense Quote"/>
    <w:basedOn w:val="Normal"/>
    <w:next w:val="Normal"/>
    <w:link w:val="IntenseQuoteChar"/>
    <w:uiPriority w:val="30"/>
    <w:qFormat/>
    <w:rsid w:val="009271D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271D3"/>
    <w:rPr>
      <w:i/>
      <w:iCs/>
      <w:color w:val="0F4761" w:themeColor="accent1" w:themeShade="BF"/>
    </w:rPr>
  </w:style>
  <w:style w:type="character" w:styleId="IntenseReference">
    <w:name w:val="Intense Reference"/>
    <w:basedOn w:val="DefaultParagraphFont"/>
    <w:uiPriority w:val="32"/>
    <w:qFormat/>
    <w:rsid w:val="009271D3"/>
    <w:rPr>
      <w:b/>
      <w:bCs/>
      <w:smallCaps/>
      <w:color w:val="0F4761" w:themeColor="accent1" w:themeShade="BF"/>
      <w:spacing w:val="5"/>
    </w:rPr>
  </w:style>
  <w:style w:type="table" w:styleId="TableGrid">
    <w:name w:val="Table Grid"/>
    <w:basedOn w:val="TableNormal"/>
    <w:uiPriority w:val="39"/>
    <w:rsid w:val="009271D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basedOn w:val="DefaultParagraphFont"/>
    <w:uiPriority w:val="22"/>
    <w:qFormat/>
    <w:rsid w:val="008B2CD2"/>
    <w:rPr>
      <w:b/>
      <w:bCs/>
    </w:rPr>
  </w:style>
  <w:style w:type="character" w:styleId="Hyperlink">
    <w:name w:val="Hyperlink"/>
    <w:basedOn w:val="DefaultParagraphFont"/>
    <w:uiPriority w:val="99"/>
    <w:semiHidden/>
    <w:unhideWhenUsed/>
    <w:rsid w:val="006E569E"/>
    <w:rPr>
      <w:color w:val="0000FF"/>
      <w:u w:val="single"/>
    </w:rPr>
  </w:style>
  <w:style w:type="paragraph" w:styleId="Header">
    <w:name w:val="header"/>
    <w:basedOn w:val="Normal"/>
    <w:link w:val="HeaderChar"/>
    <w:uiPriority w:val="99"/>
    <w:unhideWhenUsed/>
    <w:rsid w:val="008C28C1"/>
    <w:pPr>
      <w:tabs>
        <w:tab w:val="center" w:pos="4680"/>
        <w:tab w:val="right" w:pos="9360"/>
      </w:tabs>
      <w:spacing w:after="0" w:line="240" w:lineRule="auto"/>
    </w:pPr>
  </w:style>
  <w:style w:type="character" w:styleId="HeaderChar" w:customStyle="1">
    <w:name w:val="Header Char"/>
    <w:basedOn w:val="DefaultParagraphFont"/>
    <w:link w:val="Header"/>
    <w:uiPriority w:val="99"/>
    <w:rsid w:val="008C28C1"/>
  </w:style>
  <w:style w:type="paragraph" w:styleId="Footer">
    <w:name w:val="footer"/>
    <w:basedOn w:val="Normal"/>
    <w:link w:val="FooterChar"/>
    <w:uiPriority w:val="99"/>
    <w:unhideWhenUsed/>
    <w:rsid w:val="008C28C1"/>
    <w:pPr>
      <w:tabs>
        <w:tab w:val="center" w:pos="4680"/>
        <w:tab w:val="right" w:pos="9360"/>
      </w:tabs>
      <w:spacing w:after="0" w:line="240" w:lineRule="auto"/>
    </w:pPr>
  </w:style>
  <w:style w:type="character" w:styleId="FooterChar" w:customStyle="1">
    <w:name w:val="Footer Char"/>
    <w:basedOn w:val="DefaultParagraphFont"/>
    <w:link w:val="Footer"/>
    <w:uiPriority w:val="99"/>
    <w:rsid w:val="008C28C1"/>
  </w:style>
  <w:style w:type="paragraph" w:styleId="eelnupealkiri" w:customStyle="1">
    <w:name w:val="eelnõu pealkiri"/>
    <w:basedOn w:val="Normal"/>
    <w:qFormat/>
    <w:rsid w:val="0016774A"/>
    <w:pPr>
      <w:widowControl w:val="0"/>
      <w:autoSpaceDN w:val="0"/>
      <w:adjustRightInd w:val="0"/>
      <w:spacing w:before="120" w:after="360" w:line="240" w:lineRule="auto"/>
      <w:jc w:val="center"/>
    </w:pPr>
    <w:rPr>
      <w:rFonts w:ascii="Times New Roman" w:hAnsi="Times New Roman" w:eastAsia="Times New Roman" w:cs="Times New Roman"/>
      <w:b/>
      <w:kern w:val="0"/>
      <w:sz w:val="32"/>
      <w:lang w:val="et-EE" w:eastAsia="et-EE"/>
      <w14:ligatures w14:val="none"/>
    </w:rPr>
  </w:style>
  <w:style w:type="paragraph" w:styleId="CommentText">
    <w:name w:val="annotation text"/>
    <w:basedOn w:val="Normal"/>
    <w:link w:val="CommentTextChar"/>
    <w:uiPriority w:val="99"/>
    <w:unhideWhenUsed/>
    <w:rsid w:val="008549E7"/>
    <w:pPr>
      <w:spacing w:line="240" w:lineRule="auto"/>
    </w:pPr>
    <w:rPr>
      <w:sz w:val="20"/>
      <w:szCs w:val="20"/>
    </w:rPr>
  </w:style>
  <w:style w:type="character" w:styleId="CommentTextChar" w:customStyle="1">
    <w:name w:val="Comment Text Char"/>
    <w:basedOn w:val="DefaultParagraphFont"/>
    <w:link w:val="CommentText"/>
    <w:uiPriority w:val="99"/>
    <w:rsid w:val="008549E7"/>
    <w:rPr>
      <w:sz w:val="20"/>
      <w:szCs w:val="20"/>
    </w:rPr>
  </w:style>
  <w:style w:type="character" w:styleId="CommentReference">
    <w:name w:val="annotation reference"/>
    <w:basedOn w:val="DefaultParagraphFont"/>
    <w:uiPriority w:val="99"/>
    <w:semiHidden/>
    <w:unhideWhenUsed/>
    <w:rsid w:val="008549E7"/>
    <w:rPr>
      <w:sz w:val="16"/>
      <w:szCs w:val="16"/>
    </w:rPr>
  </w:style>
  <w:style w:type="paragraph" w:styleId="CommentSubject">
    <w:name w:val="annotation subject"/>
    <w:basedOn w:val="CommentText"/>
    <w:next w:val="CommentText"/>
    <w:link w:val="CommentSubjectChar"/>
    <w:uiPriority w:val="99"/>
    <w:semiHidden/>
    <w:unhideWhenUsed/>
    <w:rsid w:val="00FC39BF"/>
    <w:rPr>
      <w:b/>
      <w:bCs/>
    </w:rPr>
  </w:style>
  <w:style w:type="character" w:styleId="CommentSubjectChar" w:customStyle="1">
    <w:name w:val="Comment Subject Char"/>
    <w:basedOn w:val="CommentTextChar"/>
    <w:link w:val="CommentSubject"/>
    <w:uiPriority w:val="99"/>
    <w:semiHidden/>
    <w:rsid w:val="00FC39BF"/>
    <w:rPr>
      <w:b/>
      <w:bCs/>
      <w:sz w:val="20"/>
      <w:szCs w:val="20"/>
    </w:rPr>
  </w:style>
  <w:style w:type="paragraph" w:styleId="Revision">
    <w:name w:val="Revision"/>
    <w:hidden/>
    <w:uiPriority w:val="99"/>
    <w:semiHidden/>
    <w:rsid w:val="00CD5C78"/>
    <w:pPr>
      <w:spacing w:after="0" w:line="240" w:lineRule="auto"/>
    </w:pPr>
  </w:style>
  <w:style w:type="character" w:styleId="Mention">
    <w:name w:val="Mention"/>
    <w:basedOn w:val="DefaultParagraphFont"/>
    <w:uiPriority w:val="99"/>
    <w:unhideWhenUsed/>
    <w:rsid w:val="00744CB8"/>
    <w:rPr>
      <w:color w:val="2B579A"/>
      <w:shd w:val="clear" w:color="auto" w:fill="E1DFDD"/>
    </w:rPr>
  </w:style>
  <w:style w:type="paragraph" w:styleId="pf0" w:customStyle="1">
    <w:name w:val="pf0"/>
    <w:basedOn w:val="Normal"/>
    <w:rsid w:val="008805CB"/>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cf01" w:customStyle="1">
    <w:name w:val="cf01"/>
    <w:basedOn w:val="DefaultParagraphFont"/>
    <w:rsid w:val="008805CB"/>
    <w:rPr>
      <w:rFonts w:hint="default" w:ascii="Segoe UI" w:hAnsi="Segoe UI" w:cs="Segoe UI"/>
      <w:sz w:val="18"/>
      <w:szCs w:val="18"/>
    </w:rPr>
  </w:style>
  <w:style w:type="paragraph" w:styleId="NormalWeb">
    <w:name w:val="Normal (Web)"/>
    <w:basedOn w:val="Normal"/>
    <w:uiPriority w:val="99"/>
    <w:unhideWhenUsed/>
    <w:rsid w:val="00E7401C"/>
    <w:pPr>
      <w:spacing w:before="100" w:beforeAutospacing="1" w:after="100" w:afterAutospacing="1" w:line="240" w:lineRule="auto"/>
    </w:pPr>
    <w:rPr>
      <w:rFonts w:ascii="Times New Roman" w:hAnsi="Times New Roman" w:eastAsia="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835838">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1178233228">
      <w:bodyDiv w:val="1"/>
      <w:marLeft w:val="0"/>
      <w:marRight w:val="0"/>
      <w:marTop w:val="0"/>
      <w:marBottom w:val="0"/>
      <w:divBdr>
        <w:top w:val="none" w:sz="0" w:space="0" w:color="auto"/>
        <w:left w:val="none" w:sz="0" w:space="0" w:color="auto"/>
        <w:bottom w:val="none" w:sz="0" w:space="0" w:color="auto"/>
        <w:right w:val="none" w:sz="0" w:space="0" w:color="auto"/>
      </w:divBdr>
    </w:div>
    <w:div w:id="1343051661">
      <w:bodyDiv w:val="1"/>
      <w:marLeft w:val="0"/>
      <w:marRight w:val="0"/>
      <w:marTop w:val="0"/>
      <w:marBottom w:val="0"/>
      <w:divBdr>
        <w:top w:val="none" w:sz="0" w:space="0" w:color="auto"/>
        <w:left w:val="none" w:sz="0" w:space="0" w:color="auto"/>
        <w:bottom w:val="none" w:sz="0" w:space="0" w:color="auto"/>
        <w:right w:val="none" w:sz="0" w:space="0" w:color="auto"/>
      </w:divBdr>
    </w:div>
    <w:div w:id="1539657285">
      <w:bodyDiv w:val="1"/>
      <w:marLeft w:val="0"/>
      <w:marRight w:val="0"/>
      <w:marTop w:val="0"/>
      <w:marBottom w:val="0"/>
      <w:divBdr>
        <w:top w:val="none" w:sz="0" w:space="0" w:color="auto"/>
        <w:left w:val="none" w:sz="0" w:space="0" w:color="auto"/>
        <w:bottom w:val="none" w:sz="0" w:space="0" w:color="auto"/>
        <w:right w:val="none" w:sz="0" w:space="0" w:color="auto"/>
      </w:divBdr>
    </w:div>
    <w:div w:id="1663199621">
      <w:bodyDiv w:val="1"/>
      <w:marLeft w:val="0"/>
      <w:marRight w:val="0"/>
      <w:marTop w:val="0"/>
      <w:marBottom w:val="0"/>
      <w:divBdr>
        <w:top w:val="none" w:sz="0" w:space="0" w:color="auto"/>
        <w:left w:val="none" w:sz="0" w:space="0" w:color="auto"/>
        <w:bottom w:val="none" w:sz="0" w:space="0" w:color="auto"/>
        <w:right w:val="none" w:sz="0" w:space="0" w:color="auto"/>
      </w:divBdr>
    </w:div>
    <w:div w:id="1956205262">
      <w:bodyDiv w:val="1"/>
      <w:marLeft w:val="0"/>
      <w:marRight w:val="0"/>
      <w:marTop w:val="0"/>
      <w:marBottom w:val="0"/>
      <w:divBdr>
        <w:top w:val="none" w:sz="0" w:space="0" w:color="auto"/>
        <w:left w:val="none" w:sz="0" w:space="0" w:color="auto"/>
        <w:bottom w:val="none" w:sz="0" w:space="0" w:color="auto"/>
        <w:right w:val="none" w:sz="0" w:space="0" w:color="auto"/>
      </w:divBdr>
    </w:div>
    <w:div w:id="19717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maaamet@maaamet.ee"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taastuvenergia@rmk.ee"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info@kliimaministeerium.ee"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a776f7-d82a-4184-b24b-6c096ef026ff">
      <Terms xmlns="http://schemas.microsoft.com/office/infopath/2007/PartnerControls"/>
    </lcf76f155ced4ddcb4097134ff3c332f>
    <TaxCatchAll xmlns="fe3e786b-3703-4c40-9cb2-66073945ce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2DB6FAC1967946AD339573EF33B4FB" ma:contentTypeVersion="12" ma:contentTypeDescription="Loo uus dokument" ma:contentTypeScope="" ma:versionID="d1f225ddb43ee75a6af32e6e25dea86f">
  <xsd:schema xmlns:xsd="http://www.w3.org/2001/XMLSchema" xmlns:xs="http://www.w3.org/2001/XMLSchema" xmlns:p="http://schemas.microsoft.com/office/2006/metadata/properties" xmlns:ns2="e5a776f7-d82a-4184-b24b-6c096ef026ff" xmlns:ns3="fe3e786b-3703-4c40-9cb2-66073945ce55" targetNamespace="http://schemas.microsoft.com/office/2006/metadata/properties" ma:root="true" ma:fieldsID="bae95a45efe6a2f16c121bd9a60c1413" ns2:_="" ns3:_="">
    <xsd:import namespace="e5a776f7-d82a-4184-b24b-6c096ef026ff"/>
    <xsd:import namespace="fe3e786b-3703-4c40-9cb2-66073945ce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a776f7-d82a-4184-b24b-6c096ef02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03af50f-10b6-44dc-8719-b49a560bc11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3e786b-3703-4c40-9cb2-66073945ce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85de28-a077-4da1-992a-2a09d9a0b13b}" ma:internalName="TaxCatchAll" ma:showField="CatchAllData" ma:web="fe3e786b-3703-4c40-9cb2-66073945ce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3134C1-0067-4150-A4FE-9952EF2763AC}">
  <ds:schemaRefs>
    <ds:schemaRef ds:uri="http://schemas.microsoft.com/sharepoint/v3/contenttype/forms"/>
  </ds:schemaRefs>
</ds:datastoreItem>
</file>

<file path=customXml/itemProps2.xml><?xml version="1.0" encoding="utf-8"?>
<ds:datastoreItem xmlns:ds="http://schemas.openxmlformats.org/officeDocument/2006/customXml" ds:itemID="{3978274D-12AB-4EC6-A42F-55C1EF89B484}">
  <ds:schemaRefs>
    <ds:schemaRef ds:uri="http://schemas.microsoft.com/office/2006/metadata/properties"/>
    <ds:schemaRef ds:uri="http://schemas.microsoft.com/office/infopath/2007/PartnerControls"/>
    <ds:schemaRef ds:uri="e5a776f7-d82a-4184-b24b-6c096ef026ff"/>
    <ds:schemaRef ds:uri="fe3e786b-3703-4c40-9cb2-66073945ce55"/>
  </ds:schemaRefs>
</ds:datastoreItem>
</file>

<file path=customXml/itemProps3.xml><?xml version="1.0" encoding="utf-8"?>
<ds:datastoreItem xmlns:ds="http://schemas.openxmlformats.org/officeDocument/2006/customXml" ds:itemID="{82758A77-12B3-40CD-8F0C-3FC4980322F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Marelle Esko</dc:creator>
  <cp:keywords/>
  <dc:description/>
  <cp:lastModifiedBy>Raido Hallik</cp:lastModifiedBy>
  <cp:revision>17</cp:revision>
  <dcterms:created xsi:type="dcterms:W3CDTF">2025-01-21T19:17:00Z</dcterms:created>
  <dcterms:modified xsi:type="dcterms:W3CDTF">2025-01-22T06:49:00Z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0x010100FB2DB6FAC1967946AD339573EF33B4FB</vt:lpwstr>
  </property>
  <property fmtid="{D5CDD505-2E9C-101B-9397-08002B2CF9AE}" pid="3" name="MediaServiceImageTags">
    <vt:lpwstr/>
  </property>
</Properties>
</file>